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88" w:rsidRPr="006B52BF" w:rsidRDefault="00465288" w:rsidP="006B52BF">
      <w:pPr>
        <w:widowControl/>
        <w:spacing w:before="100" w:beforeAutospacing="1" w:after="100" w:afterAutospacing="1"/>
        <w:jc w:val="center"/>
        <w:outlineLvl w:val="0"/>
        <w:rPr>
          <w:rFonts w:ascii="宋体" w:cs="宋体"/>
          <w:b/>
          <w:bCs/>
          <w:kern w:val="36"/>
          <w:sz w:val="48"/>
          <w:szCs w:val="48"/>
        </w:rPr>
      </w:pPr>
      <w:r w:rsidRPr="006B52BF">
        <w:rPr>
          <w:rFonts w:ascii="宋体" w:hAnsi="宋体" w:cs="宋体" w:hint="eastAsia"/>
          <w:b/>
          <w:bCs/>
          <w:kern w:val="36"/>
          <w:sz w:val="48"/>
          <w:szCs w:val="48"/>
        </w:rPr>
        <w:t>关于明确</w:t>
      </w:r>
      <w:r w:rsidRPr="006B52BF">
        <w:rPr>
          <w:rFonts w:ascii="宋体" w:cs="宋体" w:hint="eastAsia"/>
          <w:b/>
          <w:bCs/>
          <w:kern w:val="36"/>
          <w:sz w:val="48"/>
          <w:szCs w:val="48"/>
        </w:rPr>
        <w:t>“</w:t>
      </w:r>
      <w:r w:rsidRPr="006B52BF">
        <w:rPr>
          <w:rFonts w:ascii="宋体" w:hAnsi="宋体" w:cs="宋体" w:hint="eastAsia"/>
          <w:b/>
          <w:bCs/>
          <w:kern w:val="36"/>
          <w:sz w:val="48"/>
          <w:szCs w:val="48"/>
        </w:rPr>
        <w:t>国二</w:t>
      </w:r>
      <w:r w:rsidRPr="006B52BF">
        <w:rPr>
          <w:rFonts w:ascii="宋体" w:cs="宋体" w:hint="eastAsia"/>
          <w:b/>
          <w:bCs/>
          <w:kern w:val="36"/>
          <w:sz w:val="48"/>
          <w:szCs w:val="48"/>
        </w:rPr>
        <w:t>”</w:t>
      </w:r>
      <w:r w:rsidRPr="006B52BF">
        <w:rPr>
          <w:rFonts w:ascii="宋体" w:hAnsi="宋体" w:cs="宋体" w:hint="eastAsia"/>
          <w:b/>
          <w:bCs/>
          <w:kern w:val="36"/>
          <w:sz w:val="48"/>
          <w:szCs w:val="48"/>
        </w:rPr>
        <w:t>柴油机农机补贴执行时限的公告</w:t>
      </w:r>
    </w:p>
    <w:p w:rsidR="00465288" w:rsidRPr="006B52BF" w:rsidRDefault="00465288" w:rsidP="006B52BF">
      <w:pPr>
        <w:widowControl/>
        <w:spacing w:before="100" w:beforeAutospacing="1" w:after="100" w:afterAutospacing="1"/>
        <w:ind w:firstLine="480"/>
        <w:jc w:val="center"/>
        <w:rPr>
          <w:rFonts w:ascii="Tahoma" w:hAnsi="Tahoma" w:cs="Tahoma"/>
          <w:kern w:val="0"/>
          <w:sz w:val="18"/>
          <w:szCs w:val="18"/>
        </w:rPr>
      </w:pPr>
      <w:r w:rsidRPr="006B52BF">
        <w:rPr>
          <w:rFonts w:ascii="Tahoma" w:hAnsi="Tahoma" w:cs="Tahoma" w:hint="eastAsia"/>
          <w:kern w:val="0"/>
          <w:sz w:val="18"/>
          <w:szCs w:val="18"/>
        </w:rPr>
        <w:t>甘农机计发〔</w:t>
      </w:r>
      <w:r w:rsidRPr="006B52BF">
        <w:rPr>
          <w:rFonts w:ascii="Tahoma" w:hAnsi="Tahoma" w:cs="Tahoma"/>
          <w:kern w:val="0"/>
          <w:sz w:val="18"/>
          <w:szCs w:val="18"/>
        </w:rPr>
        <w:t>2016</w:t>
      </w:r>
      <w:r w:rsidRPr="006B52BF">
        <w:rPr>
          <w:rFonts w:ascii="Tahoma" w:hAnsi="Tahoma" w:cs="Tahoma" w:hint="eastAsia"/>
          <w:kern w:val="0"/>
          <w:sz w:val="18"/>
          <w:szCs w:val="18"/>
        </w:rPr>
        <w:t>〕</w:t>
      </w:r>
      <w:r w:rsidRPr="006B52BF">
        <w:rPr>
          <w:rFonts w:ascii="Tahoma" w:hAnsi="Tahoma" w:cs="Tahoma"/>
          <w:kern w:val="0"/>
          <w:sz w:val="18"/>
          <w:szCs w:val="18"/>
        </w:rPr>
        <w:t>66</w:t>
      </w:r>
      <w:r w:rsidRPr="006B52BF">
        <w:rPr>
          <w:rFonts w:ascii="Tahoma" w:hAnsi="Tahoma" w:cs="Tahoma" w:hint="eastAsia"/>
          <w:kern w:val="0"/>
          <w:sz w:val="18"/>
          <w:szCs w:val="18"/>
        </w:rPr>
        <w:t>号</w:t>
      </w:r>
    </w:p>
    <w:p w:rsidR="00465288" w:rsidRPr="006B52BF" w:rsidRDefault="00465288" w:rsidP="006B52BF">
      <w:pPr>
        <w:widowControl/>
        <w:spacing w:before="100" w:beforeAutospacing="1" w:after="100" w:afterAutospacing="1"/>
        <w:ind w:firstLine="480"/>
        <w:jc w:val="left"/>
        <w:rPr>
          <w:rFonts w:ascii="Tahoma" w:hAnsi="Tahoma" w:cs="Tahoma"/>
          <w:kern w:val="0"/>
          <w:sz w:val="18"/>
          <w:szCs w:val="18"/>
        </w:rPr>
      </w:pPr>
    </w:p>
    <w:p w:rsidR="00465288" w:rsidRPr="006B08A7" w:rsidRDefault="00465288" w:rsidP="006B52BF">
      <w:pPr>
        <w:widowControl/>
        <w:spacing w:before="100" w:beforeAutospacing="1" w:after="240"/>
        <w:jc w:val="left"/>
        <w:rPr>
          <w:rFonts w:ascii="宋体" w:cs="Tahoma"/>
          <w:kern w:val="0"/>
          <w:sz w:val="24"/>
          <w:szCs w:val="24"/>
        </w:rPr>
      </w:pPr>
      <w:r w:rsidRPr="006B08A7">
        <w:rPr>
          <w:rFonts w:ascii="宋体" w:hAnsi="宋体" w:cs="Tahoma" w:hint="eastAsia"/>
          <w:kern w:val="0"/>
          <w:sz w:val="24"/>
          <w:szCs w:val="24"/>
        </w:rPr>
        <w:t>各市、州、县（区）农机（农牧、农业）局（委）、相关农机补贴生产企业：</w:t>
      </w:r>
    </w:p>
    <w:p w:rsidR="00465288" w:rsidRPr="006B08A7" w:rsidRDefault="00465288" w:rsidP="006B52BF">
      <w:pPr>
        <w:widowControl/>
        <w:spacing w:before="100" w:beforeAutospacing="1" w:after="240"/>
        <w:ind w:firstLine="480"/>
        <w:jc w:val="left"/>
        <w:rPr>
          <w:rFonts w:ascii="宋体" w:cs="Tahoma"/>
          <w:kern w:val="0"/>
          <w:sz w:val="24"/>
          <w:szCs w:val="24"/>
        </w:rPr>
      </w:pPr>
      <w:r w:rsidRPr="006B08A7">
        <w:rPr>
          <w:rFonts w:ascii="宋体" w:hAnsi="宋体" w:cs="Tahoma" w:hint="eastAsia"/>
          <w:kern w:val="0"/>
          <w:sz w:val="24"/>
          <w:szCs w:val="24"/>
        </w:rPr>
        <w:t>根据《环境保护部关于实施国家第三阶段非道路移动机械用柴油机排气污染物排放标准的公告》</w:t>
      </w:r>
      <w:r w:rsidRPr="006B08A7">
        <w:rPr>
          <w:rFonts w:ascii="宋体" w:hAnsi="宋体" w:cs="Tahoma"/>
          <w:kern w:val="0"/>
          <w:sz w:val="24"/>
          <w:szCs w:val="24"/>
        </w:rPr>
        <w:t>(2016</w:t>
      </w:r>
      <w:r w:rsidRPr="006B08A7">
        <w:rPr>
          <w:rFonts w:ascii="宋体" w:hAnsi="宋体" w:cs="Tahoma" w:hint="eastAsia"/>
          <w:kern w:val="0"/>
          <w:sz w:val="24"/>
          <w:szCs w:val="24"/>
        </w:rPr>
        <w:t>年第</w:t>
      </w:r>
      <w:r w:rsidRPr="006B08A7">
        <w:rPr>
          <w:rFonts w:ascii="宋体" w:hAnsi="宋体" w:cs="Tahoma"/>
          <w:kern w:val="0"/>
          <w:sz w:val="24"/>
          <w:szCs w:val="24"/>
        </w:rPr>
        <w:t>5</w:t>
      </w:r>
      <w:r w:rsidRPr="006B08A7">
        <w:rPr>
          <w:rFonts w:ascii="宋体" w:hAnsi="宋体" w:cs="Tahoma" w:hint="eastAsia"/>
          <w:kern w:val="0"/>
          <w:sz w:val="24"/>
          <w:szCs w:val="24"/>
        </w:rPr>
        <w:t>号</w:t>
      </w:r>
      <w:r w:rsidRPr="006B08A7">
        <w:rPr>
          <w:rFonts w:ascii="宋体" w:hAnsi="宋体" w:cs="Tahoma"/>
          <w:kern w:val="0"/>
          <w:sz w:val="24"/>
          <w:szCs w:val="24"/>
        </w:rPr>
        <w:t>)</w:t>
      </w:r>
      <w:r w:rsidRPr="006B08A7">
        <w:rPr>
          <w:rFonts w:ascii="宋体" w:hAnsi="宋体" w:cs="Tahoma" w:hint="eastAsia"/>
          <w:kern w:val="0"/>
          <w:sz w:val="24"/>
          <w:szCs w:val="24"/>
        </w:rPr>
        <w:t>的有关要求，为做好安装</w:t>
      </w:r>
      <w:r w:rsidRPr="006B08A7">
        <w:rPr>
          <w:rFonts w:ascii="宋体" w:cs="Tahoma" w:hint="eastAsia"/>
          <w:kern w:val="0"/>
          <w:sz w:val="24"/>
          <w:szCs w:val="24"/>
        </w:rPr>
        <w:t>“</w:t>
      </w:r>
      <w:r w:rsidRPr="006B08A7">
        <w:rPr>
          <w:rFonts w:ascii="宋体" w:hAnsi="宋体" w:cs="Tahoma" w:hint="eastAsia"/>
          <w:kern w:val="0"/>
          <w:sz w:val="24"/>
          <w:szCs w:val="24"/>
        </w:rPr>
        <w:t>国二</w:t>
      </w:r>
      <w:r w:rsidRPr="006B08A7">
        <w:rPr>
          <w:rFonts w:ascii="宋体" w:cs="Tahoma" w:hint="eastAsia"/>
          <w:kern w:val="0"/>
          <w:sz w:val="24"/>
          <w:szCs w:val="24"/>
        </w:rPr>
        <w:t>”</w:t>
      </w:r>
      <w:r w:rsidRPr="006B08A7">
        <w:rPr>
          <w:rFonts w:ascii="宋体" w:hAnsi="宋体" w:cs="Tahoma" w:hint="eastAsia"/>
          <w:kern w:val="0"/>
          <w:sz w:val="24"/>
          <w:szCs w:val="24"/>
        </w:rPr>
        <w:t>柴油机的农业机械购机补贴办理工作，现就有关事项通知如下：</w:t>
      </w:r>
    </w:p>
    <w:p w:rsidR="00465288" w:rsidRPr="006B08A7" w:rsidRDefault="00465288" w:rsidP="006B52BF">
      <w:pPr>
        <w:widowControl/>
        <w:spacing w:before="100" w:beforeAutospacing="1" w:after="240"/>
        <w:ind w:firstLine="480"/>
        <w:jc w:val="left"/>
        <w:rPr>
          <w:rFonts w:ascii="宋体" w:cs="Tahoma"/>
          <w:kern w:val="0"/>
          <w:sz w:val="24"/>
          <w:szCs w:val="24"/>
        </w:rPr>
      </w:pPr>
      <w:r w:rsidRPr="006B08A7">
        <w:rPr>
          <w:rFonts w:ascii="宋体" w:hAnsi="宋体" w:cs="Tahoma"/>
          <w:kern w:val="0"/>
          <w:sz w:val="24"/>
          <w:szCs w:val="24"/>
        </w:rPr>
        <w:t>1.</w:t>
      </w:r>
      <w:r w:rsidRPr="006B08A7">
        <w:rPr>
          <w:rFonts w:ascii="宋体" w:hAnsi="宋体" w:cs="Tahoma" w:hint="eastAsia"/>
          <w:kern w:val="0"/>
          <w:sz w:val="24"/>
          <w:szCs w:val="24"/>
        </w:rPr>
        <w:t>各有关农机补贴产销企业务必确保自</w:t>
      </w:r>
      <w:smartTag w:uri="urn:schemas-microsoft-com:office:smarttags" w:element="chsdate">
        <w:smartTagPr>
          <w:attr w:name="Year" w:val="2016"/>
          <w:attr w:name="Month" w:val="12"/>
          <w:attr w:name="Day" w:val="1"/>
          <w:attr w:name="IsLunarDate" w:val="False"/>
          <w:attr w:name="IsROCDate" w:val="False"/>
        </w:smartTagPr>
        <w:r w:rsidRPr="006B08A7">
          <w:rPr>
            <w:rFonts w:ascii="宋体" w:hAnsi="宋体" w:cs="Tahoma"/>
            <w:kern w:val="0"/>
            <w:sz w:val="24"/>
            <w:szCs w:val="24"/>
          </w:rPr>
          <w:t>2016</w:t>
        </w:r>
        <w:r w:rsidRPr="006B08A7">
          <w:rPr>
            <w:rFonts w:ascii="宋体" w:hAnsi="宋体" w:cs="Tahoma" w:hint="eastAsia"/>
            <w:kern w:val="0"/>
            <w:sz w:val="24"/>
            <w:szCs w:val="24"/>
          </w:rPr>
          <w:t>年</w:t>
        </w:r>
        <w:r w:rsidRPr="006B08A7">
          <w:rPr>
            <w:rFonts w:ascii="宋体" w:hAnsi="宋体" w:cs="Tahoma"/>
            <w:kern w:val="0"/>
            <w:sz w:val="24"/>
            <w:szCs w:val="24"/>
          </w:rPr>
          <w:t>12</w:t>
        </w:r>
        <w:r w:rsidRPr="006B08A7">
          <w:rPr>
            <w:rFonts w:ascii="宋体" w:hAnsi="宋体" w:cs="Tahoma" w:hint="eastAsia"/>
            <w:kern w:val="0"/>
            <w:sz w:val="24"/>
            <w:szCs w:val="24"/>
          </w:rPr>
          <w:t>月</w:t>
        </w:r>
        <w:r w:rsidRPr="006B08A7">
          <w:rPr>
            <w:rFonts w:ascii="宋体" w:hAnsi="宋体" w:cs="Tahoma"/>
            <w:kern w:val="0"/>
            <w:sz w:val="24"/>
            <w:szCs w:val="24"/>
          </w:rPr>
          <w:t>1</w:t>
        </w:r>
        <w:r w:rsidRPr="006B08A7">
          <w:rPr>
            <w:rFonts w:ascii="宋体" w:hAnsi="宋体" w:cs="Tahoma" w:hint="eastAsia"/>
            <w:kern w:val="0"/>
            <w:sz w:val="24"/>
            <w:szCs w:val="24"/>
          </w:rPr>
          <w:t>日</w:t>
        </w:r>
      </w:smartTag>
      <w:r w:rsidRPr="006B08A7">
        <w:rPr>
          <w:rFonts w:ascii="宋体" w:hAnsi="宋体" w:cs="Tahoma" w:hint="eastAsia"/>
          <w:kern w:val="0"/>
          <w:sz w:val="24"/>
          <w:szCs w:val="24"/>
        </w:rPr>
        <w:t>起，所有制造、进口和销售的农用机械均安装</w:t>
      </w:r>
      <w:r w:rsidRPr="006B08A7">
        <w:rPr>
          <w:rFonts w:ascii="宋体" w:cs="Tahoma" w:hint="eastAsia"/>
          <w:kern w:val="0"/>
          <w:sz w:val="24"/>
          <w:szCs w:val="24"/>
        </w:rPr>
        <w:t>“</w:t>
      </w:r>
      <w:r w:rsidRPr="006B08A7">
        <w:rPr>
          <w:rFonts w:ascii="宋体" w:hAnsi="宋体" w:cs="Tahoma" w:hint="eastAsia"/>
          <w:kern w:val="0"/>
          <w:sz w:val="24"/>
          <w:szCs w:val="24"/>
        </w:rPr>
        <w:t>国三</w:t>
      </w:r>
      <w:r w:rsidRPr="006B08A7">
        <w:rPr>
          <w:rFonts w:ascii="宋体" w:cs="Tahoma" w:hint="eastAsia"/>
          <w:kern w:val="0"/>
          <w:sz w:val="24"/>
          <w:szCs w:val="24"/>
        </w:rPr>
        <w:t>”</w:t>
      </w:r>
      <w:r w:rsidRPr="006B08A7">
        <w:rPr>
          <w:rFonts w:ascii="宋体" w:hAnsi="宋体" w:cs="Tahoma" w:hint="eastAsia"/>
          <w:kern w:val="0"/>
          <w:sz w:val="24"/>
          <w:szCs w:val="24"/>
        </w:rPr>
        <w:t>柴油机，购机者在</w:t>
      </w:r>
      <w:smartTag w:uri="urn:schemas-microsoft-com:office:smarttags" w:element="chsdate">
        <w:smartTagPr>
          <w:attr w:name="Year" w:val="2016"/>
          <w:attr w:name="Month" w:val="12"/>
          <w:attr w:name="Day" w:val="1"/>
          <w:attr w:name="IsLunarDate" w:val="False"/>
          <w:attr w:name="IsROCDate" w:val="False"/>
        </w:smartTagPr>
        <w:r w:rsidRPr="006B08A7">
          <w:rPr>
            <w:rFonts w:ascii="宋体" w:hAnsi="宋体" w:cs="Tahoma"/>
            <w:kern w:val="0"/>
            <w:sz w:val="24"/>
            <w:szCs w:val="24"/>
          </w:rPr>
          <w:t>2016</w:t>
        </w:r>
        <w:r w:rsidRPr="006B08A7">
          <w:rPr>
            <w:rFonts w:ascii="宋体" w:hAnsi="宋体" w:cs="Tahoma" w:hint="eastAsia"/>
            <w:kern w:val="0"/>
            <w:sz w:val="24"/>
            <w:szCs w:val="24"/>
          </w:rPr>
          <w:t>年</w:t>
        </w:r>
        <w:r w:rsidRPr="006B08A7">
          <w:rPr>
            <w:rFonts w:ascii="宋体" w:hAnsi="宋体" w:cs="Tahoma"/>
            <w:kern w:val="0"/>
            <w:sz w:val="24"/>
            <w:szCs w:val="24"/>
          </w:rPr>
          <w:t>12</w:t>
        </w:r>
        <w:r w:rsidRPr="006B08A7">
          <w:rPr>
            <w:rFonts w:ascii="宋体" w:hAnsi="宋体" w:cs="Tahoma" w:hint="eastAsia"/>
            <w:kern w:val="0"/>
            <w:sz w:val="24"/>
            <w:szCs w:val="24"/>
          </w:rPr>
          <w:t>月</w:t>
        </w:r>
        <w:r w:rsidRPr="006B08A7">
          <w:rPr>
            <w:rFonts w:ascii="宋体" w:hAnsi="宋体" w:cs="Tahoma"/>
            <w:kern w:val="0"/>
            <w:sz w:val="24"/>
            <w:szCs w:val="24"/>
          </w:rPr>
          <w:t>1</w:t>
        </w:r>
        <w:r w:rsidRPr="006B08A7">
          <w:rPr>
            <w:rFonts w:ascii="宋体" w:hAnsi="宋体" w:cs="Tahoma" w:hint="eastAsia"/>
            <w:kern w:val="0"/>
            <w:sz w:val="24"/>
            <w:szCs w:val="24"/>
          </w:rPr>
          <w:t>日</w:t>
        </w:r>
      </w:smartTag>
      <w:r w:rsidRPr="006B08A7">
        <w:rPr>
          <w:rFonts w:ascii="宋体" w:hAnsi="宋体" w:cs="Tahoma" w:hint="eastAsia"/>
          <w:kern w:val="0"/>
          <w:sz w:val="24"/>
          <w:szCs w:val="24"/>
        </w:rPr>
        <w:t>及以后购置安装</w:t>
      </w:r>
      <w:r w:rsidRPr="006B08A7">
        <w:rPr>
          <w:rFonts w:ascii="宋体" w:cs="Tahoma" w:hint="eastAsia"/>
          <w:kern w:val="0"/>
          <w:sz w:val="24"/>
          <w:szCs w:val="24"/>
        </w:rPr>
        <w:t>“</w:t>
      </w:r>
      <w:r w:rsidRPr="006B08A7">
        <w:rPr>
          <w:rFonts w:ascii="宋体" w:hAnsi="宋体" w:cs="Tahoma" w:hint="eastAsia"/>
          <w:kern w:val="0"/>
          <w:sz w:val="24"/>
          <w:szCs w:val="24"/>
        </w:rPr>
        <w:t>国二</w:t>
      </w:r>
      <w:r w:rsidRPr="006B08A7">
        <w:rPr>
          <w:rFonts w:ascii="宋体" w:cs="Tahoma" w:hint="eastAsia"/>
          <w:kern w:val="0"/>
          <w:sz w:val="24"/>
          <w:szCs w:val="24"/>
        </w:rPr>
        <w:t>”</w:t>
      </w:r>
      <w:r w:rsidRPr="006B08A7">
        <w:rPr>
          <w:rFonts w:ascii="宋体" w:hAnsi="宋体" w:cs="Tahoma" w:hint="eastAsia"/>
          <w:kern w:val="0"/>
          <w:sz w:val="24"/>
          <w:szCs w:val="24"/>
        </w:rPr>
        <w:t>柴油机的农业机械，一律不得办理农机购置补贴。购机时间的认定以发票开具时间为准。</w:t>
      </w:r>
    </w:p>
    <w:p w:rsidR="00465288" w:rsidRPr="006B08A7" w:rsidRDefault="00465288" w:rsidP="006B52BF">
      <w:pPr>
        <w:widowControl/>
        <w:spacing w:before="100" w:beforeAutospacing="1" w:after="240"/>
        <w:ind w:firstLine="480"/>
        <w:jc w:val="left"/>
        <w:rPr>
          <w:rFonts w:ascii="宋体" w:cs="Tahoma"/>
          <w:kern w:val="0"/>
          <w:sz w:val="24"/>
          <w:szCs w:val="24"/>
        </w:rPr>
      </w:pPr>
      <w:r w:rsidRPr="006B08A7">
        <w:rPr>
          <w:rFonts w:ascii="宋体" w:hAnsi="宋体" w:cs="Tahoma"/>
          <w:kern w:val="0"/>
          <w:sz w:val="24"/>
          <w:szCs w:val="24"/>
        </w:rPr>
        <w:t>2.</w:t>
      </w:r>
      <w:r w:rsidRPr="006B08A7">
        <w:rPr>
          <w:rFonts w:ascii="宋体" w:hAnsi="宋体" w:cs="Tahoma" w:hint="eastAsia"/>
          <w:kern w:val="0"/>
          <w:sz w:val="24"/>
          <w:szCs w:val="24"/>
        </w:rPr>
        <w:t>对于</w:t>
      </w:r>
      <w:smartTag w:uri="urn:schemas-microsoft-com:office:smarttags" w:element="chsdate">
        <w:smartTagPr>
          <w:attr w:name="Year" w:val="2016"/>
          <w:attr w:name="Month" w:val="12"/>
          <w:attr w:name="Day" w:val="1"/>
          <w:attr w:name="IsLunarDate" w:val="False"/>
          <w:attr w:name="IsROCDate" w:val="False"/>
        </w:smartTagPr>
        <w:r w:rsidRPr="006B08A7">
          <w:rPr>
            <w:rFonts w:ascii="宋体" w:hAnsi="宋体" w:cs="Tahoma"/>
            <w:kern w:val="0"/>
            <w:sz w:val="24"/>
            <w:szCs w:val="24"/>
          </w:rPr>
          <w:t>2016</w:t>
        </w:r>
        <w:r w:rsidRPr="006B08A7">
          <w:rPr>
            <w:rFonts w:ascii="宋体" w:hAnsi="宋体" w:cs="Tahoma" w:hint="eastAsia"/>
            <w:kern w:val="0"/>
            <w:sz w:val="24"/>
            <w:szCs w:val="24"/>
          </w:rPr>
          <w:t>年</w:t>
        </w:r>
        <w:r w:rsidRPr="006B08A7">
          <w:rPr>
            <w:rFonts w:ascii="宋体" w:hAnsi="宋体" w:cs="Tahoma"/>
            <w:kern w:val="0"/>
            <w:sz w:val="24"/>
            <w:szCs w:val="24"/>
          </w:rPr>
          <w:t>12</w:t>
        </w:r>
        <w:r w:rsidRPr="006B08A7">
          <w:rPr>
            <w:rFonts w:ascii="宋体" w:hAnsi="宋体" w:cs="Tahoma" w:hint="eastAsia"/>
            <w:kern w:val="0"/>
            <w:sz w:val="24"/>
            <w:szCs w:val="24"/>
          </w:rPr>
          <w:t>月</w:t>
        </w:r>
        <w:r w:rsidRPr="006B08A7">
          <w:rPr>
            <w:rFonts w:ascii="宋体" w:hAnsi="宋体" w:cs="Tahoma"/>
            <w:kern w:val="0"/>
            <w:sz w:val="24"/>
            <w:szCs w:val="24"/>
          </w:rPr>
          <w:t>1</w:t>
        </w:r>
        <w:r w:rsidRPr="006B08A7">
          <w:rPr>
            <w:rFonts w:ascii="宋体" w:hAnsi="宋体" w:cs="Tahoma" w:hint="eastAsia"/>
            <w:kern w:val="0"/>
            <w:sz w:val="24"/>
            <w:szCs w:val="24"/>
          </w:rPr>
          <w:t>日</w:t>
        </w:r>
      </w:smartTag>
      <w:r w:rsidRPr="006B08A7">
        <w:rPr>
          <w:rFonts w:ascii="宋体" w:hAnsi="宋体" w:cs="Tahoma" w:hint="eastAsia"/>
          <w:kern w:val="0"/>
          <w:sz w:val="24"/>
          <w:szCs w:val="24"/>
        </w:rPr>
        <w:t>之前购置的安装</w:t>
      </w:r>
      <w:r w:rsidRPr="006B08A7">
        <w:rPr>
          <w:rFonts w:ascii="宋体" w:cs="Tahoma" w:hint="eastAsia"/>
          <w:kern w:val="0"/>
          <w:sz w:val="24"/>
          <w:szCs w:val="24"/>
        </w:rPr>
        <w:t>“</w:t>
      </w:r>
      <w:r w:rsidRPr="006B08A7">
        <w:rPr>
          <w:rFonts w:ascii="宋体" w:hAnsi="宋体" w:cs="Tahoma" w:hint="eastAsia"/>
          <w:kern w:val="0"/>
          <w:sz w:val="24"/>
          <w:szCs w:val="24"/>
        </w:rPr>
        <w:t>国二</w:t>
      </w:r>
      <w:r w:rsidRPr="006B08A7">
        <w:rPr>
          <w:rFonts w:ascii="宋体" w:cs="Tahoma" w:hint="eastAsia"/>
          <w:kern w:val="0"/>
          <w:sz w:val="24"/>
          <w:szCs w:val="24"/>
        </w:rPr>
        <w:t>”</w:t>
      </w:r>
      <w:r w:rsidRPr="006B08A7">
        <w:rPr>
          <w:rFonts w:ascii="宋体" w:hAnsi="宋体" w:cs="Tahoma" w:hint="eastAsia"/>
          <w:kern w:val="0"/>
          <w:sz w:val="24"/>
          <w:szCs w:val="24"/>
        </w:rPr>
        <w:t>柴油机的农业机械，补贴办理及资金结算时间截止到</w:t>
      </w:r>
      <w:smartTag w:uri="urn:schemas-microsoft-com:office:smarttags" w:element="chsdate">
        <w:smartTagPr>
          <w:attr w:name="Year" w:val="2017"/>
          <w:attr w:name="Month" w:val="3"/>
          <w:attr w:name="Day" w:val="31"/>
          <w:attr w:name="IsLunarDate" w:val="False"/>
          <w:attr w:name="IsROCDate" w:val="False"/>
        </w:smartTagPr>
        <w:r w:rsidRPr="006B08A7">
          <w:rPr>
            <w:rFonts w:ascii="宋体" w:hAnsi="宋体" w:cs="Tahoma"/>
            <w:kern w:val="0"/>
            <w:sz w:val="24"/>
            <w:szCs w:val="24"/>
          </w:rPr>
          <w:t>2017</w:t>
        </w:r>
        <w:r w:rsidRPr="006B08A7">
          <w:rPr>
            <w:rFonts w:ascii="宋体" w:hAnsi="宋体" w:cs="Tahoma" w:hint="eastAsia"/>
            <w:kern w:val="0"/>
            <w:sz w:val="24"/>
            <w:szCs w:val="24"/>
          </w:rPr>
          <w:t>年</w:t>
        </w:r>
        <w:r w:rsidRPr="006B08A7">
          <w:rPr>
            <w:rFonts w:ascii="宋体" w:hAnsi="宋体" w:cs="Tahoma"/>
            <w:kern w:val="0"/>
            <w:sz w:val="24"/>
            <w:szCs w:val="24"/>
          </w:rPr>
          <w:t>3</w:t>
        </w:r>
        <w:r w:rsidRPr="006B08A7">
          <w:rPr>
            <w:rFonts w:ascii="宋体" w:hAnsi="宋体" w:cs="Tahoma" w:hint="eastAsia"/>
            <w:kern w:val="0"/>
            <w:sz w:val="24"/>
            <w:szCs w:val="24"/>
          </w:rPr>
          <w:t>月</w:t>
        </w:r>
        <w:r w:rsidRPr="006B08A7">
          <w:rPr>
            <w:rFonts w:ascii="宋体" w:hAnsi="宋体" w:cs="Tahoma"/>
            <w:kern w:val="0"/>
            <w:sz w:val="24"/>
            <w:szCs w:val="24"/>
          </w:rPr>
          <w:t>31</w:t>
        </w:r>
        <w:r w:rsidRPr="006B08A7">
          <w:rPr>
            <w:rFonts w:ascii="宋体" w:hAnsi="宋体" w:cs="Tahoma" w:hint="eastAsia"/>
            <w:kern w:val="0"/>
            <w:sz w:val="24"/>
            <w:szCs w:val="24"/>
          </w:rPr>
          <w:t>日</w:t>
        </w:r>
      </w:smartTag>
      <w:r w:rsidRPr="006B08A7">
        <w:rPr>
          <w:rFonts w:ascii="宋体" w:hAnsi="宋体" w:cs="Tahoma" w:hint="eastAsia"/>
          <w:kern w:val="0"/>
          <w:sz w:val="24"/>
          <w:szCs w:val="24"/>
        </w:rPr>
        <w:t>。</w:t>
      </w:r>
    </w:p>
    <w:p w:rsidR="00465288" w:rsidRPr="006B08A7" w:rsidRDefault="00465288" w:rsidP="006B52BF">
      <w:pPr>
        <w:widowControl/>
        <w:spacing w:before="100" w:beforeAutospacing="1" w:after="240"/>
        <w:ind w:firstLine="480"/>
        <w:jc w:val="left"/>
        <w:rPr>
          <w:rFonts w:ascii="宋体" w:cs="Tahoma"/>
          <w:kern w:val="0"/>
          <w:sz w:val="24"/>
          <w:szCs w:val="24"/>
        </w:rPr>
      </w:pPr>
      <w:r w:rsidRPr="006B08A7">
        <w:rPr>
          <w:rFonts w:ascii="宋体" w:hAnsi="宋体" w:cs="Tahoma"/>
          <w:kern w:val="0"/>
          <w:sz w:val="24"/>
          <w:szCs w:val="24"/>
        </w:rPr>
        <w:t>3.</w:t>
      </w:r>
      <w:r w:rsidRPr="006B08A7">
        <w:rPr>
          <w:rFonts w:ascii="宋体" w:hAnsi="宋体" w:cs="Tahoma" w:hint="eastAsia"/>
          <w:kern w:val="0"/>
          <w:sz w:val="24"/>
          <w:szCs w:val="24"/>
        </w:rPr>
        <w:t>我省将于尽快启动启用</w:t>
      </w:r>
      <w:r w:rsidRPr="006B08A7">
        <w:rPr>
          <w:rFonts w:ascii="宋体" w:hAnsi="宋体" w:cs="Tahoma"/>
          <w:kern w:val="0"/>
          <w:sz w:val="24"/>
          <w:szCs w:val="24"/>
        </w:rPr>
        <w:t>2017</w:t>
      </w:r>
      <w:r w:rsidRPr="006B08A7">
        <w:rPr>
          <w:rFonts w:ascii="宋体" w:hAnsi="宋体" w:cs="Tahoma" w:hint="eastAsia"/>
          <w:kern w:val="0"/>
          <w:sz w:val="24"/>
          <w:szCs w:val="24"/>
        </w:rPr>
        <w:t>年购机补贴辅助管理系统，请相关配备发动机的补贴机具生产企业留意后续补贴系统启用通知，按要求及时完善企业和补贴产品信息。</w:t>
      </w:r>
    </w:p>
    <w:p w:rsidR="00465288" w:rsidRPr="006B08A7" w:rsidRDefault="00465288" w:rsidP="006B52BF">
      <w:pPr>
        <w:widowControl/>
        <w:spacing w:before="100" w:beforeAutospacing="1" w:after="100" w:afterAutospacing="1"/>
        <w:ind w:firstLine="480"/>
        <w:jc w:val="left"/>
        <w:rPr>
          <w:rFonts w:ascii="宋体" w:cs="Tahoma"/>
          <w:kern w:val="0"/>
          <w:sz w:val="24"/>
          <w:szCs w:val="24"/>
        </w:rPr>
      </w:pPr>
      <w:r w:rsidRPr="006B08A7">
        <w:rPr>
          <w:rFonts w:ascii="宋体" w:hAnsi="宋体" w:cs="Tahoma" w:hint="eastAsia"/>
          <w:kern w:val="0"/>
          <w:sz w:val="24"/>
          <w:szCs w:val="24"/>
        </w:rPr>
        <w:t>各地农机部门要加大本通知精神的宣传力度，广泛告知已购机者和辖区内的补贴经销企业。对于相关动力机械的补贴申请，各地须重点核实发票开具时间和机具到位情况，确保农机购置补贴政策规范有序实施。</w:t>
      </w:r>
    </w:p>
    <w:p w:rsidR="00465288" w:rsidRPr="006B08A7" w:rsidRDefault="00465288" w:rsidP="006B52BF">
      <w:pPr>
        <w:widowControl/>
        <w:spacing w:before="100" w:beforeAutospacing="1" w:after="100" w:afterAutospacing="1"/>
        <w:ind w:firstLine="480"/>
        <w:jc w:val="left"/>
        <w:rPr>
          <w:rFonts w:ascii="宋体" w:cs="Tahoma"/>
          <w:kern w:val="0"/>
          <w:sz w:val="24"/>
          <w:szCs w:val="24"/>
        </w:rPr>
      </w:pPr>
    </w:p>
    <w:p w:rsidR="00465288" w:rsidRPr="006B08A7" w:rsidRDefault="00465288" w:rsidP="006B52BF">
      <w:pPr>
        <w:widowControl/>
        <w:spacing w:before="100" w:beforeAutospacing="1" w:after="100" w:afterAutospacing="1"/>
        <w:ind w:firstLine="480"/>
        <w:jc w:val="left"/>
        <w:rPr>
          <w:rFonts w:ascii="宋体" w:cs="Tahoma"/>
          <w:kern w:val="0"/>
          <w:sz w:val="24"/>
          <w:szCs w:val="24"/>
        </w:rPr>
      </w:pPr>
    </w:p>
    <w:p w:rsidR="00465288" w:rsidRPr="006B08A7" w:rsidRDefault="00465288" w:rsidP="006B52BF">
      <w:pPr>
        <w:widowControl/>
        <w:spacing w:before="100" w:beforeAutospacing="1" w:after="100" w:afterAutospacing="1"/>
        <w:jc w:val="left"/>
        <w:rPr>
          <w:rFonts w:ascii="宋体" w:cs="Tahoma"/>
          <w:kern w:val="0"/>
          <w:sz w:val="24"/>
          <w:szCs w:val="24"/>
        </w:rPr>
      </w:pPr>
      <w:r w:rsidRPr="006B08A7">
        <w:rPr>
          <w:rFonts w:ascii="宋体" w:cs="Tahoma"/>
          <w:kern w:val="0"/>
          <w:sz w:val="24"/>
          <w:szCs w:val="24"/>
        </w:rPr>
        <w:t> </w:t>
      </w:r>
      <w:r w:rsidRPr="006B08A7">
        <w:rPr>
          <w:rFonts w:ascii="宋体" w:hAnsi="宋体" w:cs="Tahoma"/>
          <w:kern w:val="0"/>
          <w:sz w:val="24"/>
          <w:szCs w:val="24"/>
        </w:rPr>
        <w:t xml:space="preserve">                                                               </w:t>
      </w:r>
      <w:r w:rsidRPr="006B08A7">
        <w:rPr>
          <w:rFonts w:ascii="宋体" w:cs="Tahoma"/>
          <w:kern w:val="0"/>
          <w:sz w:val="24"/>
          <w:szCs w:val="24"/>
        </w:rPr>
        <w:t> </w:t>
      </w:r>
      <w:r>
        <w:rPr>
          <w:rFonts w:ascii="宋体" w:hAnsi="宋体" w:cs="Tahoma"/>
          <w:kern w:val="0"/>
          <w:sz w:val="24"/>
          <w:szCs w:val="24"/>
        </w:rPr>
        <w:t xml:space="preserve">         </w:t>
      </w:r>
      <w:r w:rsidRPr="006B08A7">
        <w:rPr>
          <w:rFonts w:ascii="宋体" w:hAnsi="宋体" w:cs="Tahoma" w:hint="eastAsia"/>
          <w:kern w:val="0"/>
          <w:sz w:val="24"/>
          <w:szCs w:val="24"/>
        </w:rPr>
        <w:t>甘肃省农业机械管理局</w:t>
      </w:r>
    </w:p>
    <w:p w:rsidR="00465288" w:rsidRPr="006B08A7" w:rsidRDefault="00465288" w:rsidP="006B52BF">
      <w:pPr>
        <w:widowControl/>
        <w:spacing w:before="100" w:beforeAutospacing="1" w:after="100" w:afterAutospacing="1"/>
        <w:jc w:val="left"/>
        <w:rPr>
          <w:rFonts w:ascii="宋体" w:cs="Tahoma"/>
          <w:kern w:val="0"/>
          <w:sz w:val="24"/>
          <w:szCs w:val="24"/>
        </w:rPr>
      </w:pPr>
      <w:r w:rsidRPr="006B08A7">
        <w:rPr>
          <w:rFonts w:ascii="宋体" w:cs="Tahoma"/>
          <w:kern w:val="0"/>
          <w:sz w:val="24"/>
          <w:szCs w:val="24"/>
        </w:rPr>
        <w:t> </w:t>
      </w:r>
      <w:r w:rsidRPr="006B08A7">
        <w:rPr>
          <w:rFonts w:ascii="宋体" w:hAnsi="宋体" w:cs="Tahoma"/>
          <w:kern w:val="0"/>
          <w:sz w:val="24"/>
          <w:szCs w:val="24"/>
        </w:rPr>
        <w:t xml:space="preserve">                                                                  </w:t>
      </w:r>
      <w:r>
        <w:rPr>
          <w:rFonts w:ascii="宋体" w:hAnsi="宋体" w:cs="Tahoma"/>
          <w:kern w:val="0"/>
          <w:sz w:val="24"/>
          <w:szCs w:val="24"/>
        </w:rPr>
        <w:t xml:space="preserve">        </w:t>
      </w:r>
      <w:r w:rsidRPr="006B08A7">
        <w:rPr>
          <w:rFonts w:ascii="宋体" w:hAnsi="宋体" w:cs="Tahoma"/>
          <w:kern w:val="0"/>
          <w:sz w:val="24"/>
          <w:szCs w:val="24"/>
        </w:rPr>
        <w:t>2016</w:t>
      </w:r>
      <w:r w:rsidRPr="006B08A7">
        <w:rPr>
          <w:rFonts w:ascii="宋体" w:hAnsi="宋体" w:cs="Tahoma" w:hint="eastAsia"/>
          <w:kern w:val="0"/>
          <w:sz w:val="24"/>
          <w:szCs w:val="24"/>
        </w:rPr>
        <w:t>年</w:t>
      </w:r>
      <w:r w:rsidRPr="006B08A7">
        <w:rPr>
          <w:rFonts w:ascii="宋体" w:hAnsi="宋体" w:cs="Tahoma"/>
          <w:kern w:val="0"/>
          <w:sz w:val="24"/>
          <w:szCs w:val="24"/>
        </w:rPr>
        <w:t>11</w:t>
      </w:r>
      <w:r w:rsidRPr="006B08A7">
        <w:rPr>
          <w:rFonts w:ascii="宋体" w:hAnsi="宋体" w:cs="Tahoma" w:hint="eastAsia"/>
          <w:kern w:val="0"/>
          <w:sz w:val="24"/>
          <w:szCs w:val="24"/>
        </w:rPr>
        <w:t>月</w:t>
      </w:r>
      <w:r w:rsidRPr="006B08A7">
        <w:rPr>
          <w:rFonts w:ascii="宋体" w:hAnsi="宋体" w:cs="Tahoma"/>
          <w:kern w:val="0"/>
          <w:sz w:val="24"/>
          <w:szCs w:val="24"/>
        </w:rPr>
        <w:t>11</w:t>
      </w:r>
      <w:r w:rsidRPr="006B08A7">
        <w:rPr>
          <w:rFonts w:ascii="宋体" w:hAnsi="宋体" w:cs="Tahoma" w:hint="eastAsia"/>
          <w:kern w:val="0"/>
          <w:sz w:val="24"/>
          <w:szCs w:val="24"/>
        </w:rPr>
        <w:t>日</w:t>
      </w:r>
    </w:p>
    <w:p w:rsidR="00465288" w:rsidRPr="006B52BF" w:rsidRDefault="00465288" w:rsidP="006B52BF">
      <w:pPr>
        <w:widowControl/>
        <w:spacing w:before="100" w:beforeAutospacing="1" w:after="100" w:afterAutospacing="1"/>
        <w:jc w:val="left"/>
        <w:rPr>
          <w:rFonts w:ascii="宋体" w:cs="宋体"/>
          <w:kern w:val="0"/>
          <w:sz w:val="24"/>
          <w:szCs w:val="24"/>
        </w:rPr>
      </w:pPr>
    </w:p>
    <w:p w:rsidR="00465288" w:rsidRDefault="00465288"/>
    <w:sectPr w:rsidR="00465288" w:rsidSect="007C70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88" w:rsidRDefault="00465288" w:rsidP="006B52BF">
      <w:r>
        <w:separator/>
      </w:r>
    </w:p>
  </w:endnote>
  <w:endnote w:type="continuationSeparator" w:id="0">
    <w:p w:rsidR="00465288" w:rsidRDefault="00465288" w:rsidP="006B5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88" w:rsidRDefault="00465288" w:rsidP="006B52BF">
      <w:r>
        <w:separator/>
      </w:r>
    </w:p>
  </w:footnote>
  <w:footnote w:type="continuationSeparator" w:id="0">
    <w:p w:rsidR="00465288" w:rsidRDefault="00465288" w:rsidP="006B5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2BF"/>
    <w:rsid w:val="00204351"/>
    <w:rsid w:val="0031351D"/>
    <w:rsid w:val="00465288"/>
    <w:rsid w:val="006B08A7"/>
    <w:rsid w:val="006B52BF"/>
    <w:rsid w:val="00727413"/>
    <w:rsid w:val="007C70DB"/>
    <w:rsid w:val="00CC64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DB"/>
    <w:pPr>
      <w:widowControl w:val="0"/>
      <w:jc w:val="both"/>
    </w:pPr>
  </w:style>
  <w:style w:type="paragraph" w:styleId="Heading1">
    <w:name w:val="heading 1"/>
    <w:basedOn w:val="Normal"/>
    <w:link w:val="Heading1Char"/>
    <w:uiPriority w:val="99"/>
    <w:qFormat/>
    <w:rsid w:val="006B52BF"/>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52BF"/>
    <w:rPr>
      <w:rFonts w:ascii="宋体" w:eastAsia="宋体" w:hAnsi="宋体" w:cs="宋体"/>
      <w:b/>
      <w:bCs/>
      <w:kern w:val="36"/>
      <w:sz w:val="48"/>
      <w:szCs w:val="48"/>
    </w:rPr>
  </w:style>
  <w:style w:type="paragraph" w:styleId="Header">
    <w:name w:val="header"/>
    <w:basedOn w:val="Normal"/>
    <w:link w:val="HeaderChar"/>
    <w:uiPriority w:val="99"/>
    <w:semiHidden/>
    <w:rsid w:val="006B52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B52BF"/>
    <w:rPr>
      <w:rFonts w:cs="Times New Roman"/>
      <w:sz w:val="18"/>
      <w:szCs w:val="18"/>
    </w:rPr>
  </w:style>
  <w:style w:type="paragraph" w:styleId="Footer">
    <w:name w:val="footer"/>
    <w:basedOn w:val="Normal"/>
    <w:link w:val="FooterChar"/>
    <w:uiPriority w:val="99"/>
    <w:semiHidden/>
    <w:rsid w:val="006B52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B52BF"/>
    <w:rPr>
      <w:rFonts w:cs="Times New Roman"/>
      <w:sz w:val="18"/>
      <w:szCs w:val="18"/>
    </w:rPr>
  </w:style>
  <w:style w:type="paragraph" w:styleId="NormalWeb">
    <w:name w:val="Normal (Web)"/>
    <w:basedOn w:val="Normal"/>
    <w:uiPriority w:val="99"/>
    <w:semiHidden/>
    <w:rsid w:val="006B52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6430362">
      <w:marLeft w:val="0"/>
      <w:marRight w:val="0"/>
      <w:marTop w:val="0"/>
      <w:marBottom w:val="0"/>
      <w:divBdr>
        <w:top w:val="none" w:sz="0" w:space="0" w:color="auto"/>
        <w:left w:val="none" w:sz="0" w:space="0" w:color="auto"/>
        <w:bottom w:val="none" w:sz="0" w:space="0" w:color="auto"/>
        <w:right w:val="none" w:sz="0" w:space="0" w:color="auto"/>
      </w:divBdr>
      <w:divsChild>
        <w:div w:id="266430364">
          <w:marLeft w:val="0"/>
          <w:marRight w:val="0"/>
          <w:marTop w:val="0"/>
          <w:marBottom w:val="0"/>
          <w:divBdr>
            <w:top w:val="none" w:sz="0" w:space="0" w:color="auto"/>
            <w:left w:val="none" w:sz="0" w:space="0" w:color="auto"/>
            <w:bottom w:val="none" w:sz="0" w:space="0" w:color="auto"/>
            <w:right w:val="none" w:sz="0" w:space="0" w:color="auto"/>
          </w:divBdr>
          <w:divsChild>
            <w:div w:id="266430361">
              <w:marLeft w:val="0"/>
              <w:marRight w:val="0"/>
              <w:marTop w:val="0"/>
              <w:marBottom w:val="0"/>
              <w:divBdr>
                <w:top w:val="none" w:sz="0" w:space="0" w:color="auto"/>
                <w:left w:val="none" w:sz="0" w:space="0" w:color="auto"/>
                <w:bottom w:val="none" w:sz="0" w:space="0" w:color="auto"/>
                <w:right w:val="none" w:sz="0" w:space="0" w:color="auto"/>
              </w:divBdr>
              <w:divsChild>
                <w:div w:id="266430365">
                  <w:marLeft w:val="0"/>
                  <w:marRight w:val="0"/>
                  <w:marTop w:val="0"/>
                  <w:marBottom w:val="0"/>
                  <w:divBdr>
                    <w:top w:val="none" w:sz="0" w:space="0" w:color="auto"/>
                    <w:left w:val="none" w:sz="0" w:space="0" w:color="auto"/>
                    <w:bottom w:val="none" w:sz="0" w:space="0" w:color="auto"/>
                    <w:right w:val="none" w:sz="0" w:space="0" w:color="auto"/>
                  </w:divBdr>
                  <w:divsChild>
                    <w:div w:id="2664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103</Words>
  <Characters>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关于明确“国二”柴油机农机补贴执行时限的公告</dc:title>
  <dc:subject/>
  <dc:creator>lenovo</dc:creator>
  <cp:keywords/>
  <dc:description/>
  <cp:lastModifiedBy>360系统之家</cp:lastModifiedBy>
  <cp:revision>2</cp:revision>
  <dcterms:created xsi:type="dcterms:W3CDTF">2017-03-30T02:05:00Z</dcterms:created>
  <dcterms:modified xsi:type="dcterms:W3CDTF">2017-03-30T02:05:00Z</dcterms:modified>
</cp:coreProperties>
</file>