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简体"/>
          <w:color w:val="444444"/>
          <w:sz w:val="44"/>
          <w:szCs w:val="44"/>
          <w:shd w:val="clear" w:color="auto" w:fill="FFFFFF"/>
        </w:rPr>
        <w:t>安定区农机服务中心关于申报参加农机深松整地作业工作公告</w:t>
      </w:r>
    </w:p>
    <w:p>
      <w:pPr>
        <w:spacing w:line="6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 xml:space="preserve"> </w:t>
      </w:r>
    </w:p>
    <w:p>
      <w:pPr>
        <w:spacing w:line="660" w:lineRule="exact"/>
        <w:ind w:firstLine="64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为做好我区的农机深松整地工作，按照《甘肃省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2020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年农机深松整地作业实施方案》的要求，现就申报参与我区农机深松作业整地事宜公告如下：</w:t>
      </w:r>
    </w:p>
    <w:p>
      <w:pPr>
        <w:spacing w:line="660" w:lineRule="exact"/>
        <w:ind w:firstLine="64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color w:val="444444"/>
          <w:sz w:val="32"/>
          <w:szCs w:val="32"/>
          <w:shd w:val="clear" w:color="auto" w:fill="FFFFFF"/>
        </w:rPr>
        <w:t>一、申报范围</w:t>
      </w:r>
    </w:p>
    <w:p>
      <w:pPr>
        <w:spacing w:line="660" w:lineRule="exact"/>
        <w:ind w:firstLine="64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在全国从事深松整地检测仪器业务且正常运营的企业。</w:t>
      </w:r>
    </w:p>
    <w:p>
      <w:pPr>
        <w:spacing w:line="660" w:lineRule="exact"/>
        <w:ind w:firstLine="64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color w:val="444444"/>
          <w:sz w:val="32"/>
          <w:szCs w:val="32"/>
          <w:shd w:val="clear" w:color="auto" w:fill="FFFFFF"/>
        </w:rPr>
        <w:t>二、申报条件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企业应在工商部门注册登记，且经营范围有农机作业设备检测仪器生产或销售；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企业应具有在安定区售后服务的能力（含委托或外包售后服务）。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 xml:space="preserve">3. 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所投产品厂家需在中国农业机械化协会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2019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年公示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{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农机（协）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[2019]62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号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}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文件目录内厂家，产品符合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T/CAMA 1-2017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《农机深松作业远程监测系统技术要求》标准。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产品功能及性能需满足以下要求：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）硬件系统组件包括：主机、传感器、摄像头、定位天线、机具识别器等。采用北斗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+GPS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定位系统对车辆进行精准定位，定位数据采样间隔≤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秒，水平定位精度≤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米，测速精度≤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0.2m/s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。</w:t>
      </w:r>
    </w:p>
    <w:p>
      <w:pPr>
        <w:spacing w:line="660" w:lineRule="exact"/>
        <w:ind w:firstLine="640" w:firstLineChars="200"/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）支持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GPRS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无线数据传输，支持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4G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无线网络通信功能，支持连接手机热点进行数据传输、设备调试。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）作业面积计量精度≥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97%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；作业深度监测误差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&lt;3cm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。需提供农业农村部农业机械试验鉴定总站出具的检测报告。作业面积计量精度需提供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CMA+CNAS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产品检验报告。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）支持设备所有部件故障报警的汉字提示，确保机手第一时间发现处理。支持“断点续传、盲区补传”功能，设备至少应带有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8G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及以上的存储空间，防止数据丢失。需提供支持“断点续传、盲区补传”功能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CMA+CNAS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产品检验报告。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）设备应支持手动电源开启或关闭，并具备关机后延时待机功能，设备应支持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9-36V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的宽电压输入。应支持远程软件升级。需提供电源电压适应性、电源极性反接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CMA+CNAS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检验报告。</w:t>
      </w:r>
    </w:p>
    <w:p>
      <w:pPr>
        <w:spacing w:line="660" w:lineRule="exact"/>
        <w:ind w:firstLine="64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color w:val="444444"/>
          <w:sz w:val="32"/>
          <w:szCs w:val="32"/>
          <w:shd w:val="clear" w:color="auto" w:fill="FFFFFF"/>
        </w:rPr>
        <w:t>三、申报程序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申报企业于公告发布之日起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个工作日（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2020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-2020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日）安定区农机服务中心提交申请（承诺）书，营业执照、法人身份证、农机作业检测设备适用性等证明材料（一式三份）；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安定区农机服务中心对符合条件的企业向社会公示（公示期不少于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天）。</w:t>
      </w:r>
      <w:bookmarkStart w:id="0" w:name="_GoBack"/>
      <w:bookmarkEnd w:id="0"/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color w:val="444444"/>
          <w:sz w:val="32"/>
          <w:szCs w:val="32"/>
          <w:shd w:val="clear" w:color="auto" w:fill="FFFFFF"/>
        </w:rPr>
        <w:t>四、其它事项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申报地点：区政府统办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号楼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1226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房间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联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系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人：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贵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祥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联系电话：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18293228759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</w:rPr>
        <w:t>，邮箱：</w:t>
      </w:r>
      <w:r>
        <w:rPr>
          <w:rFonts w:ascii="Times New Roman" w:hAnsi="Times New Roman" w:eastAsia="仿宋_GB2312"/>
          <w:color w:val="444444"/>
          <w:sz w:val="32"/>
          <w:szCs w:val="32"/>
          <w:shd w:val="clear" w:color="auto" w:fill="FFFFFF"/>
        </w:rPr>
        <w:t>346441239@QQ.com</w:t>
      </w:r>
    </w:p>
    <w:p>
      <w:pPr>
        <w:spacing w:line="590" w:lineRule="exact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444444"/>
          <w:sz w:val="32"/>
          <w:szCs w:val="32"/>
          <w:shd w:val="clear" w:color="auto" w:fill="FFFFFF"/>
          <w:lang w:val="en-US" w:eastAsia="zh-CN"/>
        </w:rPr>
        <w:t>4.企业可通过发送邮件的方式报送资料。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定西市安定区农机服务中心</w:t>
      </w:r>
    </w:p>
    <w:p>
      <w:pPr>
        <w:spacing w:line="59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2020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FB"/>
    <w:rsid w:val="004159CD"/>
    <w:rsid w:val="004B2D59"/>
    <w:rsid w:val="005B49B0"/>
    <w:rsid w:val="009D3150"/>
    <w:rsid w:val="00AD785B"/>
    <w:rsid w:val="00B06AFB"/>
    <w:rsid w:val="00B21983"/>
    <w:rsid w:val="00B641BD"/>
    <w:rsid w:val="00D723E2"/>
    <w:rsid w:val="00FB3B82"/>
    <w:rsid w:val="34D5376C"/>
    <w:rsid w:val="3B142EC7"/>
    <w:rsid w:val="446A53A7"/>
    <w:rsid w:val="50A954B7"/>
    <w:rsid w:val="6C4B3D97"/>
    <w:rsid w:val="7FC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191</Words>
  <Characters>1092</Characters>
  <Lines>0</Lines>
  <Paragraphs>0</Paragraphs>
  <TotalTime>45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大马力</cp:lastModifiedBy>
  <dcterms:modified xsi:type="dcterms:W3CDTF">2020-09-01T09:05:58Z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