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62"/>
          <w:szCs w:val="6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72"/>
          <w:position w:val="0"/>
          <w:sz w:val="84"/>
          <w:szCs w:val="84"/>
          <w:u w:val="thick" w:color="FF0000"/>
          <w:lang w:val="en-US" w:eastAsia="zh-CN"/>
        </w:rPr>
        <w:t>东乡县农业机械综合服务中心便笺</w:t>
      </w:r>
    </w:p>
    <w:p>
      <w:pPr>
        <w:spacing w:line="383" w:lineRule="auto"/>
        <w:jc w:val="left"/>
        <w:rPr>
          <w:rFonts w:ascii="Arial"/>
          <w:sz w:val="21"/>
        </w:rPr>
      </w:pPr>
    </w:p>
    <w:p>
      <w:pPr>
        <w:spacing w:before="130" w:line="294" w:lineRule="auto"/>
        <w:ind w:right="921" w:firstLine="828" w:firstLineChars="2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7"/>
          <w:sz w:val="40"/>
          <w:szCs w:val="40"/>
          <w:lang w:eastAsia="zh-CN"/>
        </w:rPr>
        <w:t>东乡</w:t>
      </w:r>
      <w:r>
        <w:rPr>
          <w:rFonts w:ascii="黑体" w:hAnsi="黑体" w:eastAsia="黑体" w:cs="黑体"/>
          <w:spacing w:val="7"/>
          <w:sz w:val="40"/>
          <w:szCs w:val="40"/>
        </w:rPr>
        <w:t>县</w:t>
      </w:r>
      <w:r>
        <w:rPr>
          <w:rFonts w:hint="eastAsia" w:ascii="黑体" w:hAnsi="黑体" w:eastAsia="黑体" w:cs="黑体"/>
          <w:spacing w:val="7"/>
          <w:sz w:val="40"/>
          <w:szCs w:val="40"/>
          <w:lang w:val="en-US" w:eastAsia="zh-CN"/>
        </w:rPr>
        <w:t>农机中心</w:t>
      </w:r>
      <w:r>
        <w:rPr>
          <w:rFonts w:ascii="黑体" w:hAnsi="黑体" w:eastAsia="黑体" w:cs="黑体"/>
          <w:spacing w:val="7"/>
          <w:sz w:val="40"/>
          <w:szCs w:val="40"/>
        </w:rPr>
        <w:t>2021年农机购置补贴</w:t>
      </w:r>
      <w:r>
        <w:rPr>
          <w:rFonts w:ascii="黑体" w:hAnsi="黑体" w:eastAsia="黑体" w:cs="黑体"/>
          <w:spacing w:val="-3"/>
          <w:sz w:val="40"/>
          <w:szCs w:val="40"/>
        </w:rPr>
        <w:t>开展情况的通告</w:t>
      </w:r>
    </w:p>
    <w:p>
      <w:pPr>
        <w:spacing w:line="286" w:lineRule="auto"/>
        <w:jc w:val="left"/>
        <w:rPr>
          <w:rFonts w:ascii="Arial"/>
          <w:sz w:val="21"/>
        </w:rPr>
      </w:pPr>
    </w:p>
    <w:p>
      <w:pPr>
        <w:spacing w:line="286" w:lineRule="auto"/>
        <w:jc w:val="left"/>
        <w:rPr>
          <w:rFonts w:ascii="Arial"/>
          <w:sz w:val="21"/>
        </w:rPr>
      </w:pPr>
    </w:p>
    <w:p>
      <w:pPr>
        <w:spacing w:before="104" w:line="346" w:lineRule="auto"/>
        <w:ind w:firstLine="6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2021年,我县按照省农业农村厅、省财政厅制定印发的《甘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肃省2021-2023年农机购置补贴实施方案》要求,结合我县实际,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在全县范围内开展农机购置补贴工作,为了认真贯彻落实国家农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机购置补贴政策,推进我县农业机械装备结构优化,提高农业机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械化作业水平,推进农业机械化全程全面、高质高效发展,助力</w:t>
      </w:r>
      <w:r>
        <w:rPr>
          <w:rFonts w:ascii="仿宋" w:hAnsi="仿宋" w:eastAsia="仿宋" w:cs="仿宋"/>
          <w:sz w:val="32"/>
          <w:szCs w:val="32"/>
        </w:rPr>
        <w:t xml:space="preserve"> 全县农业产业结构调整和乡村振兴,促进农业增效、农民增收、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农村繁荣发展.不断创新操作方式,简化工作程序,提高办事效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率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,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更加便捷的服务于农业生产、服务于农民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,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确保我县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2021-2023年农机购置补贴工作规范、有序实施,现通知如下:</w:t>
      </w:r>
    </w:p>
    <w:p>
      <w:pPr>
        <w:spacing w:line="223" w:lineRule="auto"/>
        <w:ind w:firstLine="624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一、资金规模</w:t>
      </w:r>
    </w:p>
    <w:p>
      <w:pPr>
        <w:spacing w:before="223" w:line="349" w:lineRule="auto"/>
        <w:ind w:right="11"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32"/>
          <w:szCs w:val="32"/>
        </w:rPr>
        <w:t>年,我县结转农机购置补贴中央资金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:lang w:val="en-US" w:eastAsia="zh-CN"/>
        </w:rPr>
        <w:t>358.142</w:t>
      </w:r>
      <w:r>
        <w:rPr>
          <w:rFonts w:ascii="仿宋" w:hAnsi="仿宋" w:eastAsia="仿宋" w:cs="仿宋"/>
          <w:spacing w:val="7"/>
          <w:sz w:val="32"/>
          <w:szCs w:val="32"/>
        </w:rPr>
        <w:t>万元,202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7"/>
          <w:sz w:val="32"/>
          <w:szCs w:val="32"/>
        </w:rPr>
        <w:t>年补贴资金按省厅下达资金文件执行。</w:t>
      </w:r>
    </w:p>
    <w:p>
      <w:pPr>
        <w:spacing w:line="223" w:lineRule="auto"/>
        <w:ind w:firstLine="624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二、办理时间及地点</w:t>
      </w:r>
    </w:p>
    <w:p>
      <w:pPr>
        <w:spacing w:before="104" w:line="346" w:lineRule="auto"/>
        <w:ind w:left="79" w:right="26" w:firstLine="672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东乡</w:t>
      </w:r>
      <w:r>
        <w:rPr>
          <w:rFonts w:ascii="仿宋" w:hAnsi="仿宋" w:eastAsia="仿宋" w:cs="仿宋"/>
          <w:spacing w:val="8"/>
          <w:sz w:val="32"/>
          <w:szCs w:val="32"/>
        </w:rPr>
        <w:t>县农业机械综合服务中心将于2021年7月1日开始受理</w:t>
      </w:r>
      <w:r>
        <w:rPr>
          <w:rFonts w:ascii="仿宋" w:hAnsi="仿宋" w:eastAsia="仿宋" w:cs="仿宋"/>
          <w:spacing w:val="3"/>
          <w:sz w:val="32"/>
          <w:szCs w:val="32"/>
        </w:rPr>
        <w:t>农机购置补贴申请,工作时间为早上9: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00--12: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00,下午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1: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到5: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00,办理地点为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东乡</w:t>
      </w:r>
      <w:r>
        <w:rPr>
          <w:rFonts w:ascii="仿宋" w:hAnsi="仿宋" w:eastAsia="仿宋" w:cs="仿宋"/>
          <w:spacing w:val="6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农机中心。</w:t>
      </w:r>
    </w:p>
    <w:p>
      <w:pPr>
        <w:spacing w:line="220" w:lineRule="auto"/>
        <w:ind w:firstLine="643"/>
        <w:jc w:val="left"/>
        <w:rPr>
          <w:rFonts w:ascii="仿宋" w:hAnsi="仿宋" w:eastAsia="仿宋" w:cs="仿宋"/>
          <w:spacing w:val="-15"/>
          <w:w w:val="95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三: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所需资料</w:t>
      </w:r>
    </w:p>
    <w:p>
      <w:pPr>
        <w:spacing w:line="220" w:lineRule="auto"/>
        <w:ind w:firstLine="643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农机购置补贴所需资料</w:t>
      </w:r>
    </w:p>
    <w:p>
      <w:pPr>
        <w:spacing w:before="229" w:line="590" w:lineRule="exact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0"/>
          <w:sz w:val="32"/>
          <w:szCs w:val="32"/>
        </w:rPr>
        <w:t>农户申请:</w:t>
      </w:r>
    </w:p>
    <w:p>
      <w:pPr>
        <w:spacing w:line="222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1、农户身份证、户口本、一卡通原件</w:t>
      </w:r>
    </w:p>
    <w:p>
      <w:pPr>
        <w:spacing w:before="215" w:line="222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2、所购机具发票原件</w:t>
      </w:r>
    </w:p>
    <w:p>
      <w:pPr>
        <w:spacing w:before="215" w:line="222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7"/>
          <w:sz w:val="32"/>
          <w:szCs w:val="32"/>
        </w:rPr>
        <w:t>3、所购机具铭牌照片、人机合照(电子版)</w:t>
      </w:r>
    </w:p>
    <w:p>
      <w:pPr>
        <w:spacing w:before="215" w:line="220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农业经营组织申请:</w:t>
      </w:r>
    </w:p>
    <w:p>
      <w:pPr>
        <w:spacing w:before="208" w:line="349" w:lineRule="auto"/>
        <w:ind w:left="40" w:right="68" w:firstLine="59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1、经营组织营业执照(电子版)、开户许可证(复印件)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、法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人身份证(复印件)</w:t>
      </w:r>
    </w:p>
    <w:p>
      <w:pPr>
        <w:spacing w:before="1" w:line="222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2、所购机具发票原件</w:t>
      </w:r>
    </w:p>
    <w:p>
      <w:pPr>
        <w:spacing w:before="215" w:line="343" w:lineRule="auto"/>
        <w:ind w:left="2259" w:right="1742" w:hanging="16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3、所购机具铭牌照片、人机合照(电子版)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拖拉机、联合收割机登记所需资料</w:t>
      </w:r>
      <w:r>
        <w:rPr>
          <w:rFonts w:ascii="仿宋" w:hAnsi="仿宋" w:eastAsia="仿宋" w:cs="仿宋"/>
          <w:spacing w:val="-2"/>
          <w:sz w:val="32"/>
          <w:szCs w:val="32"/>
        </w:rPr>
        <w:t>:</w:t>
      </w:r>
    </w:p>
    <w:p>
      <w:pPr>
        <w:spacing w:before="2" w:line="221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1、身份证复印件(经营组织营业执照复印件)</w:t>
      </w:r>
    </w:p>
    <w:p>
      <w:pPr>
        <w:spacing w:before="216" w:line="222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2"/>
          <w:sz w:val="32"/>
          <w:szCs w:val="32"/>
        </w:rPr>
        <w:t>2、发票(第三联)</w:t>
      </w:r>
    </w:p>
    <w:p>
      <w:pPr>
        <w:spacing w:before="215" w:line="222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3、合格证</w:t>
      </w:r>
    </w:p>
    <w:p>
      <w:pPr>
        <w:spacing w:before="214" w:line="222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4、机具大架号、发动机号拓印</w:t>
      </w:r>
    </w:p>
    <w:p>
      <w:pPr>
        <w:spacing w:before="217" w:line="219" w:lineRule="auto"/>
        <w:ind w:firstLine="63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1"/>
          <w:sz w:val="32"/>
          <w:szCs w:val="32"/>
        </w:rPr>
        <w:t>5、机具小三寸照片2张(打印,如汽车行驶证横向照片)</w:t>
      </w:r>
    </w:p>
    <w:p>
      <w:pPr>
        <w:spacing w:before="230" w:line="222" w:lineRule="auto"/>
        <w:ind w:firstLine="644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四、其他要求</w:t>
      </w:r>
    </w:p>
    <w:p>
      <w:pPr>
        <w:spacing w:before="214" w:line="357" w:lineRule="auto"/>
        <w:ind w:firstLine="639"/>
        <w:jc w:val="left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1、全面实行手机APP办理,对手机在线提交申请成功后,2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个工作日内携带户口本、一卡通到补贴办理现场进行确认,2日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内不确认的视为放弃申请。</w:t>
      </w:r>
    </w:p>
    <w:p>
      <w:pPr>
        <w:spacing w:before="104" w:line="360" w:lineRule="auto"/>
        <w:ind w:firstLine="61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2、严格遵守疫情防控要求,所有办理人员需提供健康码和行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程码,全程佩戴口罩,做好个人防护措施.</w:t>
      </w:r>
    </w:p>
    <w:p>
      <w:pPr>
        <w:pStyle w:val="2"/>
        <w:jc w:val="left"/>
      </w:pPr>
    </w:p>
    <w:p>
      <w:pPr>
        <w:spacing w:before="104" w:line="222" w:lineRule="auto"/>
        <w:ind w:firstLine="5370"/>
        <w:jc w:val="left"/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before="104" w:line="222" w:lineRule="auto"/>
        <w:ind w:firstLine="5370"/>
        <w:jc w:val="left"/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before="104" w:line="222" w:lineRule="auto"/>
        <w:ind w:firstLine="5580" w:firstLineChars="18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东乡</w:t>
      </w:r>
      <w:r>
        <w:rPr>
          <w:rFonts w:ascii="仿宋" w:hAnsi="仿宋" w:eastAsia="仿宋" w:cs="仿宋"/>
          <w:spacing w:val="-5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农机中心</w:t>
      </w:r>
    </w:p>
    <w:p>
      <w:pPr>
        <w:spacing w:before="226" w:line="222" w:lineRule="auto"/>
        <w:ind w:firstLine="5510"/>
        <w:jc w:val="left"/>
        <w:sectPr>
          <w:headerReference r:id="rId3" w:type="default"/>
          <w:pgSz w:w="11920" w:h="16830"/>
          <w:pgMar w:top="400" w:right="1607" w:bottom="0" w:left="1369" w:header="0" w:footer="0" w:gutter="0"/>
          <w:cols w:space="720" w:num="1"/>
        </w:sectPr>
      </w:pPr>
      <w:r>
        <w:rPr>
          <w:rFonts w:ascii="仿宋" w:hAnsi="仿宋" w:eastAsia="仿宋" w:cs="仿宋"/>
          <w:spacing w:val="16"/>
          <w:w w:val="101"/>
          <w:sz w:val="32"/>
          <w:szCs w:val="32"/>
        </w:rPr>
        <w:t>2021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年6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月25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日</w:t>
      </w:r>
    </w:p>
    <w:p>
      <w:pPr>
        <w:jc w:val="left"/>
        <w:sectPr>
          <w:headerReference r:id="rId4" w:type="default"/>
          <w:pgSz w:w="11910" w:h="16830"/>
          <w:pgMar w:top="4044" w:right="1487" w:bottom="0" w:left="1529" w:header="2559" w:footer="0" w:gutter="0"/>
          <w:cols w:space="720" w:num="1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5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63" w:line="242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6684"/>
    <w:rsid w:val="02175320"/>
    <w:rsid w:val="0D557020"/>
    <w:rsid w:val="0D947584"/>
    <w:rsid w:val="0E0C3DBE"/>
    <w:rsid w:val="0EE5213A"/>
    <w:rsid w:val="15F342D5"/>
    <w:rsid w:val="1FEB029B"/>
    <w:rsid w:val="206B6684"/>
    <w:rsid w:val="26E3745E"/>
    <w:rsid w:val="2B9D4851"/>
    <w:rsid w:val="2D4F764D"/>
    <w:rsid w:val="31867DD8"/>
    <w:rsid w:val="33D96EFA"/>
    <w:rsid w:val="353F1002"/>
    <w:rsid w:val="37C911CC"/>
    <w:rsid w:val="40053DF7"/>
    <w:rsid w:val="437B67DE"/>
    <w:rsid w:val="48AA227A"/>
    <w:rsid w:val="48E675F6"/>
    <w:rsid w:val="4CF91CE3"/>
    <w:rsid w:val="4D7F2143"/>
    <w:rsid w:val="507D2ED0"/>
    <w:rsid w:val="521A0444"/>
    <w:rsid w:val="533A01EE"/>
    <w:rsid w:val="55665970"/>
    <w:rsid w:val="587102AE"/>
    <w:rsid w:val="593E61AD"/>
    <w:rsid w:val="6077390A"/>
    <w:rsid w:val="616E3164"/>
    <w:rsid w:val="65733400"/>
    <w:rsid w:val="68A31619"/>
    <w:rsid w:val="6A222A37"/>
    <w:rsid w:val="6F646D02"/>
    <w:rsid w:val="716C081A"/>
    <w:rsid w:val="73CD71AD"/>
    <w:rsid w:val="754646EB"/>
    <w:rsid w:val="7725516F"/>
    <w:rsid w:val="7A4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-公1"/>
    <w:basedOn w:val="1"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2021-01-04T01:11:00Z</dcterms:created>
  <dc:creator>lenovo</dc:creator>
  <cp:lastModifiedBy>Administrator</cp:lastModifiedBy>
  <cp:lastPrinted>2021-03-29T06:02:00Z</cp:lastPrinted>
  <dcterms:modified xsi:type="dcterms:W3CDTF">2022-02-23T06:44:11Z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E005CF727D334BBE9609CF640D88A845</vt:lpwstr>
  </property>
</Properties>
</file>