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2022年度临夏州农机购置补贴政策      实施情况公告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2022年，我州共实施农机购置补贴资金1427.493万元，其中省上下达我州农机购置补贴资金640万元，2021年结转资金787.493万元，截止2022年12月31日，我州使用补贴资金1829.69万元，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其中：使用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2022年下达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640万元，使用率为100%；使用上年结转资金397.792万元；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超录补贴资金791.898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补贴各类农机具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7283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含超录资金购买机具2524台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含动力机械473台；种植施肥机械100台，田间管理机械211台，耕整地机械1274台，收获机械119台，收获后处理机械果蔬烘干机255台，畜牧机械4441台，设施农业电动卷帘机361台，其他机械49台。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受益农户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5722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含超录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受益户1873户）。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ind w:firstLine="4480" w:firstLineChars="14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Dk0OGViMjUwYTFkNjNhZjFlZjc3OTU1YzRkYTIifQ=="/>
  </w:docVars>
  <w:rsids>
    <w:rsidRoot w:val="648A18CA"/>
    <w:rsid w:val="03014F96"/>
    <w:rsid w:val="0AF607F2"/>
    <w:rsid w:val="0C51577D"/>
    <w:rsid w:val="166312C4"/>
    <w:rsid w:val="170550F2"/>
    <w:rsid w:val="17750B8F"/>
    <w:rsid w:val="1F657119"/>
    <w:rsid w:val="28863A06"/>
    <w:rsid w:val="42AD6558"/>
    <w:rsid w:val="648A18CA"/>
    <w:rsid w:val="64A46C6F"/>
    <w:rsid w:val="6D6B0A08"/>
    <w:rsid w:val="752F6A4D"/>
    <w:rsid w:val="754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afterLines="0" w:line="480" w:lineRule="auto"/>
      <w:ind w:left="420" w:leftChars="200"/>
    </w:pPr>
    <w:rPr>
      <w:rFonts w:eastAsia="宋体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仿宋_GB2312"/>
      <w:sz w:val="32"/>
    </w:rPr>
  </w:style>
  <w:style w:type="paragraph" w:styleId="4">
    <w:name w:val="Body Text Indent 2"/>
    <w:basedOn w:val="1"/>
    <w:next w:val="1"/>
    <w:qFormat/>
    <w:uiPriority w:val="0"/>
    <w:pPr>
      <w:spacing w:before="100" w:beforeAutospacing="1" w:after="120" w:line="480" w:lineRule="auto"/>
      <w:ind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367</Characters>
  <Lines>0</Lines>
  <Paragraphs>0</Paragraphs>
  <TotalTime>21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2021-12-17T08:23:00Z</dcterms:created>
  <dc:creator>Administrator</dc:creator>
  <cp:lastModifiedBy>一半一半</cp:lastModifiedBy>
  <cp:lastPrinted>2023-01-29T02:32:45Z</cp:lastPrinted>
  <dcterms:modified xsi:type="dcterms:W3CDTF">2023-01-29T02:52:01Z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79B342EE488A49948385DC6919C5245D</vt:lpwstr>
  </property>
</Properties>
</file>