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rPr>
          <w:rFonts w:hint="eastAsia" w:ascii="仿宋_GB2312" w:eastAsia="仿宋_GB2312"/>
          <w:color w:val="000000"/>
          <w:sz w:val="32"/>
          <w:szCs w:val="32"/>
        </w:rPr>
      </w:pPr>
    </w:p>
    <w:p>
      <w:pPr>
        <w:pStyle w:val="6"/>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rPr>
      </w:pPr>
    </w:p>
    <w:p>
      <w:pPr>
        <w:pStyle w:val="6"/>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楷体" w:hAnsi="楷体" w:eastAsia="楷体" w:cs="楷体"/>
          <w:color w:val="000000"/>
          <w:sz w:val="32"/>
          <w:szCs w:val="32"/>
          <w:lang w:val="en-US" w:eastAsia="zh-CN"/>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瓜农</w:t>
      </w:r>
      <w:r>
        <w:rPr>
          <w:rFonts w:hint="eastAsia" w:ascii="仿宋_GB2312" w:eastAsia="仿宋_GB2312"/>
          <w:color w:val="000000"/>
          <w:sz w:val="32"/>
          <w:szCs w:val="32"/>
          <w:lang w:eastAsia="zh-CN"/>
        </w:rPr>
        <w:t>机</w:t>
      </w:r>
      <w:r>
        <w:rPr>
          <w:rFonts w:hint="eastAsia" w:ascii="仿宋_GB2312" w:eastAsia="仿宋_GB2312"/>
          <w:color w:val="000000"/>
          <w:sz w:val="32"/>
          <w:szCs w:val="32"/>
        </w:rPr>
        <w:t>字</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104</w:t>
      </w:r>
      <w:r>
        <w:rPr>
          <w:rFonts w:hint="eastAsia" w:ascii="仿宋_GB2312" w:eastAsia="仿宋_GB2312"/>
          <w:color w:val="000000"/>
          <w:sz w:val="32"/>
          <w:szCs w:val="32"/>
        </w:rPr>
        <w:t>号</w:t>
      </w:r>
      <w:r>
        <w:rPr>
          <w:rFonts w:hint="eastAsia" w:ascii="仿宋_GB2312" w:eastAsia="仿宋_GB2312"/>
          <w:color w:val="000000"/>
          <w:sz w:val="32"/>
          <w:szCs w:val="32"/>
          <w:lang w:val="en-US" w:eastAsia="zh-CN"/>
        </w:rPr>
        <w:t xml:space="preserve">               签</w:t>
      </w:r>
      <w:r>
        <w:rPr>
          <w:rFonts w:hint="eastAsia" w:ascii="仿宋_GB2312" w:eastAsia="仿宋_GB2312"/>
          <w:color w:val="000000"/>
          <w:sz w:val="32"/>
          <w:szCs w:val="32"/>
          <w:lang w:eastAsia="zh-CN"/>
        </w:rPr>
        <w:t>发人：</w:t>
      </w:r>
      <w:r>
        <w:rPr>
          <w:rFonts w:hint="eastAsia" w:ascii="楷体" w:hAnsi="楷体" w:eastAsia="楷体" w:cs="楷体"/>
          <w:color w:val="000000"/>
          <w:sz w:val="32"/>
          <w:szCs w:val="32"/>
          <w:lang w:val="en-US" w:eastAsia="zh-CN"/>
        </w:rPr>
        <w:t>赵海青</w:t>
      </w:r>
    </w:p>
    <w:p>
      <w:pPr>
        <w:pStyle w:val="6"/>
        <w:rPr>
          <w:rFonts w:hint="eastAsia"/>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瓜州县农业机械</w:t>
      </w:r>
      <w:r>
        <w:rPr>
          <w:rFonts w:hint="eastAsia" w:ascii="方正小标宋简体" w:hAnsi="方正小标宋简体" w:eastAsia="方正小标宋简体" w:cs="方正小标宋简体"/>
          <w:b w:val="0"/>
          <w:bCs/>
          <w:sz w:val="44"/>
          <w:szCs w:val="44"/>
          <w:lang w:eastAsia="zh-CN"/>
        </w:rPr>
        <w:t>服务中心</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全县农机化</w:t>
      </w:r>
      <w:r>
        <w:rPr>
          <w:rFonts w:hint="eastAsia" w:ascii="方正小标宋简体" w:hAnsi="方正小标宋简体" w:eastAsia="方正小标宋简体" w:cs="方正小标宋简体"/>
          <w:b w:val="0"/>
          <w:bCs/>
          <w:sz w:val="44"/>
          <w:szCs w:val="44"/>
        </w:rPr>
        <w:t>重点工作</w:t>
      </w:r>
      <w:r>
        <w:rPr>
          <w:rFonts w:hint="eastAsia" w:ascii="方正小标宋简体" w:hAnsi="方正小标宋简体" w:eastAsia="方正小标宋简体" w:cs="方正小标宋简体"/>
          <w:b w:val="0"/>
          <w:bCs/>
          <w:sz w:val="44"/>
          <w:szCs w:val="44"/>
          <w:lang w:eastAsia="zh-CN"/>
        </w:rPr>
        <w:t>总结</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eastAsia="zh-CN"/>
        </w:rPr>
        <w:t>暨</w:t>
      </w:r>
      <w:r>
        <w:rPr>
          <w:rFonts w:hint="eastAsia" w:ascii="方正小标宋简体" w:hAnsi="方正小标宋简体" w:eastAsia="方正小标宋简体" w:cs="方正小标宋简体"/>
          <w:b w:val="0"/>
          <w:bCs/>
          <w:sz w:val="44"/>
          <w:szCs w:val="44"/>
          <w:lang w:val="en-US" w:eastAsia="zh-CN"/>
        </w:rPr>
        <w:t>2024年工作谋划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25"/>
        <w:textAlignment w:val="auto"/>
        <w:rPr>
          <w:rFonts w:hint="eastAsia" w:ascii="仿宋_GB2312" w:eastAsia="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年以来，县农机中</w:t>
      </w:r>
      <w:r>
        <w:rPr>
          <w:rFonts w:hint="eastAsia" w:ascii="仿宋_GB2312" w:hAnsi="仿宋_GB2312" w:eastAsia="仿宋_GB2312" w:cs="仿宋_GB2312"/>
          <w:b w:val="0"/>
          <w:bCs w:val="0"/>
          <w:kern w:val="2"/>
          <w:sz w:val="32"/>
          <w:szCs w:val="32"/>
          <w:lang w:val="en-US" w:eastAsia="zh-CN" w:bidi="ar-SA"/>
        </w:rPr>
        <w:t>心认真开展习近平新时代中国特色社会主义思想主题教育，全面贯彻党的二十大精神和省委、省政府开展的“三抓三促”行动，紧紧围绕乡村振兴战略</w:t>
      </w:r>
      <w:r>
        <w:rPr>
          <w:rFonts w:hint="eastAsia" w:ascii="仿宋_GB2312" w:hAnsi="仿宋_GB2312" w:eastAsia="仿宋_GB2312" w:cs="仿宋_GB2312"/>
          <w:b w:val="0"/>
          <w:bCs w:val="0"/>
          <w:sz w:val="32"/>
          <w:szCs w:val="32"/>
          <w:lang w:eastAsia="zh-CN"/>
        </w:rPr>
        <w:t>和农业特色产业发展</w:t>
      </w:r>
      <w:r>
        <w:rPr>
          <w:rFonts w:hint="eastAsia" w:ascii="仿宋_GB2312" w:hAnsi="仿宋_GB2312" w:eastAsia="仿宋_GB2312" w:cs="仿宋_GB2312"/>
          <w:b w:val="0"/>
          <w:bCs w:val="0"/>
          <w:sz w:val="32"/>
          <w:szCs w:val="32"/>
        </w:rPr>
        <w:t>，深入贯彻</w:t>
      </w:r>
      <w:r>
        <w:rPr>
          <w:rFonts w:hint="eastAsia" w:ascii="仿宋_GB2312" w:hAnsi="仿宋_GB2312" w:eastAsia="仿宋_GB2312" w:cs="仿宋_GB2312"/>
          <w:b w:val="0"/>
          <w:bCs w:val="0"/>
          <w:sz w:val="32"/>
          <w:lang w:eastAsia="zh-CN"/>
        </w:rPr>
        <w:t>落实</w:t>
      </w:r>
      <w:r>
        <w:rPr>
          <w:rFonts w:hint="eastAsia" w:ascii="仿宋_GB2312" w:hAnsi="仿宋_GB2312" w:eastAsia="仿宋_GB2312" w:cs="仿宋_GB2312"/>
          <w:b w:val="0"/>
          <w:bCs w:val="0"/>
          <w:sz w:val="32"/>
          <w:szCs w:val="32"/>
        </w:rPr>
        <w:t>省市县</w:t>
      </w:r>
      <w:r>
        <w:rPr>
          <w:rFonts w:hint="eastAsia" w:ascii="仿宋_GB2312" w:hAnsi="仿宋_GB2312" w:eastAsia="仿宋_GB2312" w:cs="仿宋_GB2312"/>
          <w:b w:val="0"/>
          <w:bCs w:val="0"/>
          <w:sz w:val="32"/>
          <w:szCs w:val="32"/>
          <w:lang w:eastAsia="zh-CN"/>
        </w:rPr>
        <w:t>农业</w:t>
      </w:r>
      <w:r>
        <w:rPr>
          <w:rFonts w:hint="eastAsia" w:ascii="仿宋_GB2312" w:hAnsi="仿宋_GB2312" w:eastAsia="仿宋_GB2312" w:cs="仿宋_GB2312"/>
          <w:b w:val="0"/>
          <w:bCs w:val="0"/>
          <w:sz w:val="32"/>
          <w:szCs w:val="32"/>
        </w:rPr>
        <w:t>农村工作及农机工作会议精神，以全县农机化发展为己任，</w:t>
      </w:r>
      <w:r>
        <w:rPr>
          <w:rFonts w:hint="eastAsia" w:ascii="仿宋_GB2312" w:hAnsi="仿宋_GB2312" w:eastAsia="仿宋_GB2312" w:cs="仿宋_GB2312"/>
          <w:b w:val="0"/>
          <w:bCs w:val="0"/>
          <w:sz w:val="32"/>
          <w:lang w:eastAsia="zh-CN"/>
        </w:rPr>
        <w:t>牢固树立和贯彻落实新发展理念，</w:t>
      </w:r>
      <w:r>
        <w:rPr>
          <w:rFonts w:hint="eastAsia" w:ascii="仿宋_GB2312" w:hAnsi="仿宋_GB2312" w:eastAsia="仿宋_GB2312" w:cs="仿宋_GB2312"/>
          <w:b w:val="0"/>
          <w:bCs w:val="0"/>
          <w:i w:val="0"/>
          <w:caps w:val="0"/>
          <w:color w:val="000000"/>
          <w:spacing w:val="0"/>
          <w:sz w:val="32"/>
          <w:szCs w:val="32"/>
          <w:shd w:val="clear" w:color="auto" w:fill="FFFFFF"/>
        </w:rPr>
        <w:t>以推动高质量发展为主题，</w:t>
      </w:r>
      <w:r>
        <w:rPr>
          <w:rFonts w:hint="eastAsia" w:ascii="仿宋_GB2312" w:hAnsi="仿宋_GB2312" w:eastAsia="仿宋_GB2312" w:cs="仿宋_GB2312"/>
          <w:b w:val="0"/>
          <w:bCs w:val="0"/>
          <w:sz w:val="32"/>
          <w:szCs w:val="32"/>
          <w:lang w:eastAsia="zh-CN"/>
        </w:rPr>
        <w:t>以服务乡村振兴战略</w:t>
      </w:r>
      <w:r>
        <w:rPr>
          <w:rFonts w:hint="eastAsia" w:ascii="仿宋_GB2312" w:hAnsi="仿宋_GB2312" w:eastAsia="仿宋_GB2312" w:cs="仿宋_GB2312"/>
          <w:b w:val="0"/>
          <w:bCs w:val="0"/>
          <w:sz w:val="32"/>
          <w:lang w:eastAsia="zh-CN"/>
        </w:rPr>
        <w:t>、满足广大农民对机械化生产的需要为目标，以农机农艺融合、机械化信息化融合、农机服务模式与农业适度规模经营相适应、机械化生产与农田建设相适应为路径，以科技创新、机制创新、服务创新为动力，补短板、强弱项、促协调，推动农机装备高质量提升，推动农业机械化向全程全面高质高效升级，加快农业机械化发展步伐，</w:t>
      </w:r>
      <w:r>
        <w:rPr>
          <w:rFonts w:hint="eastAsia" w:ascii="仿宋_GB2312" w:hAnsi="仿宋_GB2312" w:eastAsia="仿宋_GB2312" w:cs="仿宋_GB2312"/>
          <w:b w:val="0"/>
          <w:bCs w:val="0"/>
          <w:sz w:val="32"/>
        </w:rPr>
        <w:t>全县农机装备结构、机械化作业水平、农机新机具新技术推广、农机安全管理、农机购置补贴</w:t>
      </w:r>
      <w:r>
        <w:rPr>
          <w:rFonts w:hint="eastAsia" w:ascii="仿宋_GB2312" w:hAnsi="仿宋_GB2312" w:eastAsia="仿宋_GB2312" w:cs="仿宋_GB2312"/>
          <w:b w:val="0"/>
          <w:bCs w:val="0"/>
          <w:sz w:val="32"/>
          <w:lang w:eastAsia="zh-CN"/>
        </w:rPr>
        <w:t>等</w:t>
      </w:r>
      <w:r>
        <w:rPr>
          <w:rFonts w:hint="eastAsia" w:ascii="仿宋_GB2312" w:hAnsi="仿宋_GB2312" w:eastAsia="仿宋_GB2312" w:cs="仿宋_GB2312"/>
          <w:b w:val="0"/>
          <w:bCs w:val="0"/>
          <w:sz w:val="32"/>
        </w:rPr>
        <w:t>惠农政策落实和服务体系建设均取得了</w:t>
      </w:r>
      <w:r>
        <w:rPr>
          <w:rFonts w:hint="eastAsia" w:ascii="仿宋_GB2312" w:hAnsi="仿宋_GB2312" w:eastAsia="仿宋_GB2312" w:cs="仿宋_GB2312"/>
          <w:b w:val="0"/>
          <w:bCs w:val="0"/>
          <w:color w:val="000000"/>
          <w:kern w:val="0"/>
          <w:sz w:val="32"/>
          <w:lang w:eastAsia="zh-CN"/>
        </w:rPr>
        <w:t>喜人</w:t>
      </w:r>
      <w:r>
        <w:rPr>
          <w:rFonts w:hint="eastAsia" w:ascii="仿宋_GB2312" w:hAnsi="仿宋_GB2312" w:eastAsia="仿宋_GB2312" w:cs="仿宋_GB2312"/>
          <w:b w:val="0"/>
          <w:bCs w:val="0"/>
          <w:color w:val="000000"/>
          <w:kern w:val="0"/>
          <w:sz w:val="32"/>
        </w:rPr>
        <w:t>成就</w:t>
      </w:r>
      <w:r>
        <w:rPr>
          <w:rFonts w:hint="eastAsia" w:ascii="仿宋_GB2312" w:hAnsi="仿宋_GB2312" w:eastAsia="仿宋_GB2312" w:cs="仿宋_GB2312"/>
          <w:b w:val="0"/>
          <w:bCs w:val="0"/>
          <w:sz w:val="32"/>
        </w:rPr>
        <w:t>，农业机械化支撑农业发展的能力明显增强，农业机械已成为我县农业生产</w:t>
      </w:r>
      <w:r>
        <w:rPr>
          <w:rFonts w:hint="eastAsia" w:ascii="仿宋_GB2312" w:hAnsi="仿宋_GB2312" w:eastAsia="仿宋_GB2312" w:cs="仿宋_GB2312"/>
          <w:b w:val="0"/>
          <w:bCs w:val="0"/>
          <w:sz w:val="32"/>
          <w:lang w:eastAsia="zh-CN"/>
        </w:rPr>
        <w:t>不可或缺</w:t>
      </w:r>
      <w:r>
        <w:rPr>
          <w:rFonts w:hint="eastAsia" w:ascii="仿宋_GB2312" w:hAnsi="仿宋_GB2312" w:eastAsia="仿宋_GB2312" w:cs="仿宋_GB2312"/>
          <w:b w:val="0"/>
          <w:bCs w:val="0"/>
          <w:sz w:val="32"/>
        </w:rPr>
        <w:t>的主力军</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szCs w:val="32"/>
        </w:rPr>
        <w:t>现将</w:t>
      </w:r>
      <w:r>
        <w:rPr>
          <w:rFonts w:hint="eastAsia" w:ascii="仿宋_GB2312" w:hAnsi="仿宋_GB2312" w:eastAsia="仿宋_GB2312" w:cs="仿宋_GB2312"/>
          <w:b w:val="0"/>
          <w:bCs w:val="0"/>
          <w:sz w:val="32"/>
          <w:szCs w:val="32"/>
          <w:lang w:val="en-US" w:eastAsia="zh-CN"/>
        </w:rPr>
        <w:t>2023年全县</w:t>
      </w:r>
      <w:r>
        <w:rPr>
          <w:rFonts w:hint="eastAsia" w:ascii="仿宋_GB2312" w:hAnsi="仿宋_GB2312" w:eastAsia="仿宋_GB2312" w:cs="仿宋_GB2312"/>
          <w:b w:val="0"/>
          <w:bCs w:val="0"/>
          <w:sz w:val="32"/>
          <w:szCs w:val="32"/>
        </w:rPr>
        <w:t>农机</w:t>
      </w:r>
      <w:r>
        <w:rPr>
          <w:rFonts w:hint="eastAsia" w:ascii="仿宋_GB2312" w:hAnsi="仿宋_GB2312" w:eastAsia="仿宋_GB2312" w:cs="仿宋_GB2312"/>
          <w:b w:val="0"/>
          <w:bCs w:val="0"/>
          <w:sz w:val="32"/>
          <w:szCs w:val="32"/>
          <w:lang w:eastAsia="zh-CN"/>
        </w:rPr>
        <w:t>化</w:t>
      </w:r>
      <w:r>
        <w:rPr>
          <w:rFonts w:hint="eastAsia" w:ascii="仿宋_GB2312" w:hAnsi="仿宋_GB2312" w:eastAsia="仿宋_GB2312" w:cs="仿宋_GB2312"/>
          <w:b w:val="0"/>
          <w:bCs w:val="0"/>
          <w:sz w:val="32"/>
          <w:szCs w:val="32"/>
        </w:rPr>
        <w:t>重点工作</w:t>
      </w:r>
      <w:r>
        <w:rPr>
          <w:rFonts w:hint="eastAsia" w:ascii="仿宋_GB2312" w:hAnsi="仿宋_GB2312" w:eastAsia="仿宋_GB2312" w:cs="仿宋_GB2312"/>
          <w:b w:val="0"/>
          <w:bCs w:val="0"/>
          <w:sz w:val="32"/>
          <w:szCs w:val="32"/>
          <w:lang w:eastAsia="zh-CN"/>
        </w:rPr>
        <w:t>总结并提出</w:t>
      </w:r>
      <w:r>
        <w:rPr>
          <w:rFonts w:hint="eastAsia" w:ascii="仿宋_GB2312" w:hAnsi="仿宋_GB2312" w:eastAsia="仿宋_GB2312" w:cs="仿宋_GB2312"/>
          <w:b w:val="0"/>
          <w:bCs w:val="0"/>
          <w:sz w:val="32"/>
          <w:szCs w:val="32"/>
          <w:lang w:val="en-US" w:eastAsia="zh-CN"/>
        </w:rPr>
        <w:t>2024年工作谋划。</w:t>
      </w:r>
    </w:p>
    <w:p>
      <w:pPr>
        <w:keepNext w:val="0"/>
        <w:keepLines w:val="0"/>
        <w:pageBreakBefore w:val="0"/>
        <w:kinsoku/>
        <w:wordWrap/>
        <w:overflowPunct/>
        <w:topLinePunct w:val="0"/>
        <w:autoSpaceDE/>
        <w:autoSpaceDN/>
        <w:bidi w:val="0"/>
        <w:adjustRightInd/>
        <w:snapToGrid/>
        <w:spacing w:line="560" w:lineRule="exact"/>
        <w:ind w:firstLine="720" w:firstLineChars="225"/>
        <w:textAlignment w:val="auto"/>
        <w:rPr>
          <w:rFonts w:hint="eastAsia" w:ascii="黑体" w:eastAsia="黑体"/>
          <w:sz w:val="32"/>
          <w:lang w:eastAsia="zh-CN"/>
        </w:rPr>
      </w:pPr>
      <w:r>
        <w:rPr>
          <w:rFonts w:hint="eastAsia" w:ascii="黑体" w:eastAsia="黑体"/>
          <w:sz w:val="32"/>
        </w:rPr>
        <w:t>一、全县农机</w:t>
      </w:r>
      <w:r>
        <w:rPr>
          <w:rFonts w:hint="eastAsia" w:ascii="黑体" w:eastAsia="黑体"/>
          <w:sz w:val="32"/>
          <w:lang w:eastAsia="zh-CN"/>
        </w:rPr>
        <w:t>化重点工作任务圆满完成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Times New Roman"/>
          <w:kern w:val="32"/>
          <w:sz w:val="32"/>
          <w:szCs w:val="32"/>
          <w:lang w:val="en-US" w:eastAsia="zh-CN"/>
        </w:rPr>
      </w:pPr>
      <w:r>
        <w:rPr>
          <w:rFonts w:hint="eastAsia" w:ascii="楷体_GB2312" w:hAnsi="楷体_GB2312" w:eastAsia="楷体_GB2312" w:cs="楷体_GB2312"/>
          <w:b/>
          <w:sz w:val="32"/>
          <w:lang w:val="en-US" w:eastAsia="zh-CN"/>
        </w:rPr>
        <w:t>（一）</w:t>
      </w:r>
      <w:r>
        <w:rPr>
          <w:rFonts w:hint="eastAsia" w:ascii="楷体_GB2312" w:hAnsi="楷体_GB2312" w:eastAsia="楷体_GB2312" w:cs="楷体_GB2312"/>
          <w:b/>
          <w:sz w:val="32"/>
        </w:rPr>
        <w:t>农机</w:t>
      </w:r>
      <w:r>
        <w:rPr>
          <w:rFonts w:hint="eastAsia" w:ascii="楷体_GB2312" w:hAnsi="楷体_GB2312" w:eastAsia="楷体_GB2312" w:cs="楷体_GB2312"/>
          <w:b/>
          <w:sz w:val="32"/>
          <w:lang w:eastAsia="zh-CN"/>
        </w:rPr>
        <w:t>综合</w:t>
      </w:r>
      <w:r>
        <w:rPr>
          <w:rFonts w:hint="eastAsia" w:ascii="楷体_GB2312" w:hAnsi="楷体_GB2312" w:eastAsia="楷体_GB2312" w:cs="楷体_GB2312"/>
          <w:b/>
          <w:sz w:val="32"/>
        </w:rPr>
        <w:t>机械化</w:t>
      </w:r>
      <w:r>
        <w:rPr>
          <w:rFonts w:hint="eastAsia" w:ascii="楷体_GB2312" w:hAnsi="楷体_GB2312" w:eastAsia="楷体_GB2312" w:cs="楷体_GB2312"/>
          <w:b/>
          <w:sz w:val="32"/>
          <w:lang w:eastAsia="zh-CN"/>
        </w:rPr>
        <w:t>水平显著提升</w:t>
      </w:r>
      <w:r>
        <w:rPr>
          <w:rFonts w:hint="eastAsia" w:ascii="楷体_GB2312" w:hAnsi="楷体_GB2312" w:eastAsia="楷体_GB2312" w:cs="楷体_GB2312"/>
          <w:b/>
          <w:sz w:val="32"/>
        </w:rPr>
        <w:t>。</w:t>
      </w:r>
      <w:r>
        <w:rPr>
          <w:rFonts w:hint="eastAsia" w:ascii="仿宋_GB2312" w:hAnsi="仿宋_GB2312" w:eastAsia="仿宋_GB2312"/>
          <w:b w:val="0"/>
          <w:bCs/>
          <w:sz w:val="32"/>
          <w:lang w:eastAsia="zh-CN"/>
        </w:rPr>
        <w:t>预计到</w:t>
      </w:r>
      <w:r>
        <w:rPr>
          <w:rFonts w:hint="eastAsia" w:ascii="仿宋_GB2312" w:hAnsi="Arial" w:eastAsia="仿宋_GB2312"/>
          <w:sz w:val="32"/>
        </w:rPr>
        <w:t>20</w:t>
      </w:r>
      <w:r>
        <w:rPr>
          <w:rFonts w:hint="eastAsia" w:ascii="仿宋_GB2312" w:hAnsi="Arial" w:eastAsia="仿宋_GB2312"/>
          <w:sz w:val="32"/>
          <w:lang w:val="en-US" w:eastAsia="zh-CN"/>
        </w:rPr>
        <w:t>23</w:t>
      </w:r>
      <w:r>
        <w:rPr>
          <w:rFonts w:hint="eastAsia" w:ascii="仿宋_GB2312" w:hAnsi="Arial" w:eastAsia="仿宋_GB2312"/>
          <w:sz w:val="32"/>
        </w:rPr>
        <w:t>年</w:t>
      </w:r>
      <w:r>
        <w:rPr>
          <w:rFonts w:hint="eastAsia" w:ascii="仿宋_GB2312" w:hAnsi="Arial" w:eastAsia="仿宋_GB2312"/>
          <w:sz w:val="32"/>
          <w:lang w:eastAsia="zh-CN"/>
        </w:rPr>
        <w:t>底</w:t>
      </w:r>
      <w:r>
        <w:rPr>
          <w:rFonts w:hint="eastAsia" w:ascii="仿宋_GB2312" w:hAnsi="Arial" w:eastAsia="仿宋_GB2312"/>
          <w:sz w:val="32"/>
        </w:rPr>
        <w:t>，</w:t>
      </w:r>
      <w:r>
        <w:rPr>
          <w:rFonts w:hint="eastAsia" w:ascii="仿宋_GB2312" w:eastAsia="仿宋_GB2312"/>
          <w:sz w:val="32"/>
        </w:rPr>
        <w:t>全县农业机械总值达到</w:t>
      </w:r>
      <w:r>
        <w:rPr>
          <w:rFonts w:hint="eastAsia" w:ascii="仿宋_GB2312"/>
          <w:sz w:val="32"/>
          <w:lang w:val="en-US" w:eastAsia="zh-CN"/>
        </w:rPr>
        <w:t>12.5</w:t>
      </w:r>
      <w:r>
        <w:rPr>
          <w:rFonts w:hint="eastAsia" w:ascii="仿宋_GB2312" w:eastAsia="仿宋_GB2312"/>
          <w:sz w:val="32"/>
        </w:rPr>
        <w:t>亿元，比上年</w:t>
      </w:r>
      <w:r>
        <w:rPr>
          <w:rFonts w:hint="eastAsia" w:ascii="仿宋_GB2312" w:eastAsia="仿宋_GB2312"/>
          <w:sz w:val="32"/>
          <w:lang w:val="en-US" w:eastAsia="zh-CN"/>
        </w:rPr>
        <w:t>11.5亿元</w:t>
      </w:r>
      <w:r>
        <w:rPr>
          <w:rFonts w:hint="eastAsia" w:ascii="仿宋_GB2312" w:eastAsia="仿宋_GB2312"/>
          <w:sz w:val="32"/>
        </w:rPr>
        <w:t>增长</w:t>
      </w:r>
      <w:r>
        <w:rPr>
          <w:rFonts w:hint="eastAsia" w:ascii="仿宋_GB2312"/>
          <w:sz w:val="32"/>
          <w:lang w:val="en-US" w:eastAsia="zh-CN"/>
        </w:rPr>
        <w:t>8.7</w:t>
      </w:r>
      <w:r>
        <w:rPr>
          <w:rFonts w:hint="eastAsia" w:ascii="仿宋_GB2312" w:eastAsia="仿宋_GB2312"/>
          <w:sz w:val="32"/>
        </w:rPr>
        <w:t>%；</w:t>
      </w:r>
      <w:r>
        <w:rPr>
          <w:rFonts w:hint="eastAsia" w:ascii="仿宋_GB2312" w:hAnsi="宋体" w:eastAsia="仿宋_GB2312"/>
          <w:kern w:val="0"/>
          <w:sz w:val="32"/>
        </w:rPr>
        <w:t>农机总动力达到</w:t>
      </w:r>
      <w:r>
        <w:rPr>
          <w:rFonts w:hint="eastAsia" w:ascii="仿宋_GB2312" w:eastAsia="仿宋_GB2312"/>
          <w:kern w:val="32"/>
          <w:sz w:val="32"/>
          <w:szCs w:val="32"/>
          <w:lang w:val="en-US" w:eastAsia="zh-CN"/>
        </w:rPr>
        <w:t>4</w:t>
      </w:r>
      <w:r>
        <w:rPr>
          <w:rFonts w:hint="eastAsia" w:ascii="仿宋_GB2312"/>
          <w:kern w:val="32"/>
          <w:sz w:val="32"/>
          <w:szCs w:val="32"/>
          <w:lang w:val="en-US" w:eastAsia="zh-CN"/>
        </w:rPr>
        <w:t>2</w:t>
      </w:r>
      <w:r>
        <w:rPr>
          <w:rFonts w:hint="eastAsia" w:ascii="仿宋_GB2312" w:eastAsia="仿宋_GB2312"/>
          <w:kern w:val="32"/>
          <w:sz w:val="32"/>
          <w:szCs w:val="32"/>
          <w:lang w:val="en-US" w:eastAsia="zh-CN"/>
        </w:rPr>
        <w:t>.2</w:t>
      </w:r>
      <w:r>
        <w:rPr>
          <w:rFonts w:hint="eastAsia" w:ascii="仿宋_GB2312" w:eastAsia="仿宋_GB2312"/>
          <w:kern w:val="32"/>
          <w:sz w:val="32"/>
          <w:szCs w:val="32"/>
        </w:rPr>
        <w:t>万千瓦，较上年</w:t>
      </w:r>
      <w:r>
        <w:rPr>
          <w:rFonts w:hint="eastAsia" w:ascii="仿宋_GB2312" w:eastAsia="仿宋_GB2312"/>
          <w:kern w:val="32"/>
          <w:sz w:val="32"/>
          <w:szCs w:val="32"/>
          <w:lang w:val="en-US" w:eastAsia="zh-CN"/>
        </w:rPr>
        <w:t>41.3</w:t>
      </w:r>
      <w:r>
        <w:rPr>
          <w:rFonts w:hint="eastAsia" w:ascii="仿宋_GB2312" w:eastAsia="仿宋_GB2312"/>
          <w:kern w:val="32"/>
          <w:sz w:val="32"/>
          <w:szCs w:val="32"/>
        </w:rPr>
        <w:t>万千瓦增长</w:t>
      </w:r>
      <w:r>
        <w:rPr>
          <w:rFonts w:hint="eastAsia" w:ascii="仿宋_GB2312" w:eastAsia="仿宋_GB2312"/>
          <w:kern w:val="32"/>
          <w:sz w:val="32"/>
          <w:szCs w:val="32"/>
          <w:lang w:val="en-US" w:eastAsia="zh-CN"/>
        </w:rPr>
        <w:t>2.2</w:t>
      </w:r>
      <w:r>
        <w:rPr>
          <w:rFonts w:hint="eastAsia" w:ascii="仿宋_GB2312" w:eastAsia="仿宋_GB2312"/>
          <w:kern w:val="32"/>
          <w:sz w:val="32"/>
          <w:szCs w:val="32"/>
        </w:rPr>
        <w:t>%</w:t>
      </w:r>
      <w:r>
        <w:rPr>
          <w:rFonts w:hint="eastAsia" w:ascii="仿宋_GB2312" w:eastAsia="仿宋_GB2312"/>
          <w:kern w:val="32"/>
          <w:sz w:val="32"/>
          <w:szCs w:val="32"/>
          <w:lang w:eastAsia="zh-CN"/>
        </w:rPr>
        <w:t>；</w:t>
      </w:r>
      <w:r>
        <w:rPr>
          <w:rFonts w:hint="eastAsia" w:ascii="仿宋_GB2312" w:hAnsi="Arial" w:eastAsia="仿宋_GB2312"/>
          <w:sz w:val="32"/>
        </w:rPr>
        <w:t>大中小型拖拉机达到</w:t>
      </w:r>
      <w:r>
        <w:rPr>
          <w:rFonts w:hint="eastAsia" w:ascii="仿宋_GB2312" w:hAnsi="宋体" w:eastAsia="仿宋_GB2312"/>
          <w:kern w:val="0"/>
          <w:sz w:val="32"/>
          <w:lang w:val="en-US" w:eastAsia="zh-CN"/>
        </w:rPr>
        <w:t>21</w:t>
      </w:r>
      <w:r>
        <w:rPr>
          <w:rFonts w:hint="eastAsia" w:ascii="仿宋_GB2312" w:hAnsi="宋体"/>
          <w:kern w:val="0"/>
          <w:sz w:val="32"/>
          <w:lang w:val="en-US" w:eastAsia="zh-CN"/>
        </w:rPr>
        <w:t>57</w:t>
      </w:r>
      <w:r>
        <w:rPr>
          <w:rFonts w:hint="eastAsia" w:ascii="仿宋_GB2312" w:hAnsi="宋体" w:eastAsia="仿宋_GB2312"/>
          <w:kern w:val="0"/>
          <w:sz w:val="32"/>
          <w:lang w:val="en-US" w:eastAsia="zh-CN"/>
        </w:rPr>
        <w:t>0</w:t>
      </w:r>
      <w:r>
        <w:rPr>
          <w:rFonts w:hint="eastAsia" w:ascii="仿宋_GB2312" w:hAnsi="宋体" w:eastAsia="仿宋_GB2312"/>
          <w:kern w:val="0"/>
          <w:sz w:val="32"/>
        </w:rPr>
        <w:t>台，</w:t>
      </w:r>
      <w:r>
        <w:rPr>
          <w:rFonts w:hint="eastAsia" w:ascii="仿宋_GB2312" w:eastAsia="仿宋_GB2312"/>
          <w:sz w:val="32"/>
        </w:rPr>
        <w:t>比上年</w:t>
      </w:r>
      <w:r>
        <w:rPr>
          <w:rFonts w:hint="eastAsia" w:ascii="仿宋_GB2312" w:eastAsia="仿宋_GB2312"/>
          <w:sz w:val="32"/>
          <w:lang w:val="en-US" w:eastAsia="zh-CN"/>
        </w:rPr>
        <w:t>21450台</w:t>
      </w:r>
      <w:r>
        <w:rPr>
          <w:rFonts w:hint="eastAsia" w:ascii="仿宋_GB2312" w:eastAsia="仿宋_GB2312"/>
          <w:sz w:val="32"/>
        </w:rPr>
        <w:t>增长</w:t>
      </w:r>
      <w:r>
        <w:rPr>
          <w:rFonts w:hint="eastAsia" w:ascii="仿宋_GB2312" w:eastAsia="仿宋_GB2312"/>
          <w:sz w:val="32"/>
          <w:lang w:val="en-US" w:eastAsia="zh-CN"/>
        </w:rPr>
        <w:t>0.6</w:t>
      </w:r>
      <w:r>
        <w:rPr>
          <w:rFonts w:hint="eastAsia" w:ascii="仿宋_GB2312" w:eastAsia="仿宋_GB2312"/>
          <w:sz w:val="32"/>
        </w:rPr>
        <w:t>%，其中大中型拖拉机</w:t>
      </w:r>
      <w:r>
        <w:rPr>
          <w:rFonts w:hint="eastAsia" w:ascii="仿宋_GB2312" w:eastAsia="仿宋_GB2312"/>
          <w:sz w:val="32"/>
          <w:lang w:val="en-US" w:eastAsia="zh-CN"/>
        </w:rPr>
        <w:t>3</w:t>
      </w:r>
      <w:r>
        <w:rPr>
          <w:rFonts w:hint="eastAsia" w:ascii="仿宋_GB2312"/>
          <w:sz w:val="32"/>
          <w:lang w:val="en-US" w:eastAsia="zh-CN"/>
        </w:rPr>
        <w:t>785</w:t>
      </w:r>
      <w:r>
        <w:rPr>
          <w:rFonts w:hint="eastAsia" w:ascii="仿宋_GB2312" w:eastAsia="仿宋_GB2312"/>
          <w:sz w:val="32"/>
        </w:rPr>
        <w:t>台，比上年</w:t>
      </w:r>
      <w:r>
        <w:rPr>
          <w:rFonts w:hint="eastAsia" w:ascii="仿宋_GB2312" w:eastAsia="仿宋_GB2312"/>
          <w:sz w:val="32"/>
          <w:lang w:val="en-US" w:eastAsia="zh-CN"/>
        </w:rPr>
        <w:t>3735台</w:t>
      </w:r>
      <w:r>
        <w:rPr>
          <w:rFonts w:hint="eastAsia" w:ascii="仿宋_GB2312" w:eastAsia="仿宋_GB2312"/>
          <w:sz w:val="32"/>
        </w:rPr>
        <w:t>增长</w:t>
      </w:r>
      <w:r>
        <w:rPr>
          <w:rFonts w:hint="eastAsia" w:ascii="仿宋_GB2312" w:eastAsia="仿宋_GB2312"/>
          <w:sz w:val="32"/>
          <w:lang w:val="en-US" w:eastAsia="zh-CN"/>
        </w:rPr>
        <w:t>1.33</w:t>
      </w:r>
      <w:r>
        <w:rPr>
          <w:rFonts w:hint="eastAsia" w:ascii="仿宋_GB2312" w:eastAsia="仿宋_GB2312"/>
          <w:sz w:val="32"/>
        </w:rPr>
        <w:t>%；</w:t>
      </w:r>
      <w:r>
        <w:rPr>
          <w:rFonts w:hint="eastAsia" w:ascii="仿宋_GB2312" w:hAnsi="Arial" w:eastAsia="仿宋_GB2312"/>
          <w:sz w:val="32"/>
        </w:rPr>
        <w:t>配套农机具达到</w:t>
      </w:r>
      <w:r>
        <w:rPr>
          <w:rFonts w:hint="eastAsia" w:ascii="仿宋_GB2312" w:hAnsi="Arial" w:eastAsia="仿宋_GB2312"/>
          <w:sz w:val="32"/>
          <w:lang w:val="en-US" w:eastAsia="zh-CN"/>
        </w:rPr>
        <w:t>9.</w:t>
      </w:r>
      <w:r>
        <w:rPr>
          <w:rFonts w:hint="eastAsia" w:ascii="仿宋_GB2312" w:hAnsi="Arial"/>
          <w:sz w:val="32"/>
          <w:lang w:val="en-US" w:eastAsia="zh-CN"/>
        </w:rPr>
        <w:t>8</w:t>
      </w:r>
      <w:r>
        <w:rPr>
          <w:rFonts w:hint="eastAsia" w:ascii="仿宋_GB2312" w:hAnsi="Arial" w:eastAsia="仿宋_GB2312"/>
          <w:sz w:val="32"/>
        </w:rPr>
        <w:t>万台件</w:t>
      </w:r>
      <w:r>
        <w:rPr>
          <w:rFonts w:hint="eastAsia" w:ascii="仿宋_GB2312" w:eastAsia="仿宋_GB2312"/>
          <w:sz w:val="32"/>
        </w:rPr>
        <w:t>，比上年</w:t>
      </w:r>
      <w:r>
        <w:rPr>
          <w:rFonts w:hint="eastAsia" w:ascii="仿宋_GB2312" w:eastAsia="仿宋_GB2312"/>
          <w:sz w:val="32"/>
          <w:lang w:val="en-US" w:eastAsia="zh-CN"/>
        </w:rPr>
        <w:t>9.65万台</w:t>
      </w:r>
      <w:r>
        <w:rPr>
          <w:rFonts w:hint="eastAsia" w:ascii="仿宋_GB2312" w:eastAsia="仿宋_GB2312"/>
          <w:sz w:val="32"/>
        </w:rPr>
        <w:t>增长</w:t>
      </w:r>
      <w:r>
        <w:rPr>
          <w:rFonts w:hint="eastAsia" w:ascii="仿宋_GB2312" w:eastAsia="仿宋_GB2312"/>
          <w:sz w:val="32"/>
          <w:lang w:val="en-US" w:eastAsia="zh-CN"/>
        </w:rPr>
        <w:t>1.6</w:t>
      </w:r>
      <w:r>
        <w:rPr>
          <w:rFonts w:hint="eastAsia" w:ascii="仿宋_GB2312" w:eastAsia="仿宋_GB2312"/>
          <w:sz w:val="32"/>
        </w:rPr>
        <w:t>%，</w:t>
      </w:r>
      <w:r>
        <w:rPr>
          <w:rFonts w:hint="eastAsia" w:ascii="仿宋_GB2312" w:hAnsi="Arial" w:eastAsia="仿宋_GB2312"/>
          <w:sz w:val="32"/>
        </w:rPr>
        <w:t>拖拉机与农机具配套比达到1:5，各类农机操作人员达到</w:t>
      </w:r>
      <w:r>
        <w:rPr>
          <w:rFonts w:hint="eastAsia" w:ascii="仿宋_GB2312" w:hAnsi="Arial"/>
          <w:sz w:val="32"/>
          <w:lang w:val="en-US" w:eastAsia="zh-CN"/>
        </w:rPr>
        <w:t>2.24</w:t>
      </w:r>
      <w:r>
        <w:rPr>
          <w:rFonts w:hint="eastAsia" w:ascii="仿宋_GB2312" w:hAnsi="Arial" w:eastAsia="仿宋_GB2312"/>
          <w:sz w:val="32"/>
        </w:rPr>
        <w:t>万人，</w:t>
      </w:r>
      <w:r>
        <w:rPr>
          <w:rFonts w:hint="eastAsia" w:ascii="仿宋_GB2312" w:eastAsia="仿宋_GB2312"/>
          <w:sz w:val="32"/>
        </w:rPr>
        <w:t>比上年</w:t>
      </w:r>
      <w:r>
        <w:rPr>
          <w:rFonts w:hint="eastAsia" w:ascii="仿宋_GB2312" w:eastAsia="仿宋_GB2312"/>
          <w:sz w:val="32"/>
          <w:lang w:val="en-US" w:eastAsia="zh-CN"/>
        </w:rPr>
        <w:t>2.23万人</w:t>
      </w:r>
      <w:r>
        <w:rPr>
          <w:rFonts w:hint="eastAsia" w:ascii="仿宋_GB2312" w:eastAsia="仿宋_GB2312"/>
          <w:sz w:val="32"/>
        </w:rPr>
        <w:t>增长</w:t>
      </w:r>
      <w:r>
        <w:rPr>
          <w:rFonts w:hint="eastAsia" w:ascii="仿宋_GB2312" w:eastAsia="仿宋_GB2312"/>
          <w:sz w:val="32"/>
          <w:lang w:val="en-US" w:eastAsia="zh-CN"/>
        </w:rPr>
        <w:t>0.45</w:t>
      </w:r>
      <w:r>
        <w:rPr>
          <w:rFonts w:hint="eastAsia" w:ascii="仿宋_GB2312" w:eastAsia="仿宋_GB2312"/>
          <w:sz w:val="32"/>
        </w:rPr>
        <w:t>%。全县机</w:t>
      </w:r>
      <w:r>
        <w:rPr>
          <w:rFonts w:hint="eastAsia" w:ascii="仿宋_GB2312" w:hAnsi="Times New Roman" w:eastAsia="仿宋_GB2312" w:cs="Times New Roman"/>
          <w:kern w:val="32"/>
          <w:sz w:val="32"/>
          <w:szCs w:val="32"/>
          <w:lang w:val="en-US" w:eastAsia="zh-CN"/>
        </w:rPr>
        <w:t>耕、机播、机收面积分别达到69.5万亩、70.5万亩、60.5万亩，分别较上年增长1.5%、1.44%、5.2%。农机经营服务总收入达到4.9亿元，经营纯收入达到1.65 亿元，分别较上年增长19.5%、16.5%。全县农业生产耕、耙、播、铺膜、收割、打碾、运输、农田基本建设等综合机械化作业水平达到94%，其中：机耕、机播、小麦机收、农田运输、农副产品加工机械化作业水平均达到100%，玉米机收达到99.8%，棉花机收达到41.5%，饲草机收达到100%，枸杞植保、除草、加工实现了机械化，无人植保机达到165台，是全省无人植保机拥有量最多的县。2022年荣获全国第七批率先基本实现主要农作物生产全程机械化示范县，全县综合机械化作业水平处于全市和全省领先水平。2023年省级“平安农机”示范县创建通过核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kern w:val="32"/>
          <w:sz w:val="32"/>
          <w:szCs w:val="32"/>
          <w:lang w:val="en-US" w:eastAsia="zh-CN"/>
        </w:rPr>
      </w:pPr>
      <w:r>
        <w:rPr>
          <w:rFonts w:hint="eastAsia" w:ascii="楷体_GB2312" w:hAnsi="楷体_GB2312" w:eastAsia="楷体_GB2312" w:cs="楷体_GB2312"/>
          <w:b/>
          <w:bCs/>
          <w:color w:val="000000"/>
          <w:kern w:val="0"/>
          <w:sz w:val="32"/>
          <w:szCs w:val="32"/>
          <w:lang w:eastAsia="zh-CN"/>
        </w:rPr>
        <w:t>（二）</w:t>
      </w:r>
      <w:r>
        <w:rPr>
          <w:rFonts w:hint="eastAsia" w:ascii="楷体_GB2312" w:hAnsi="楷体_GB2312" w:eastAsia="楷体_GB2312" w:cs="楷体_GB2312"/>
          <w:b/>
          <w:bCs/>
          <w:sz w:val="32"/>
          <w:szCs w:val="32"/>
        </w:rPr>
        <w:t>国家农机购置补贴</w:t>
      </w:r>
      <w:r>
        <w:rPr>
          <w:rFonts w:hint="eastAsia" w:ascii="楷体_GB2312" w:hAnsi="楷体_GB2312" w:eastAsia="楷体_GB2312" w:cs="楷体_GB2312"/>
          <w:b/>
          <w:bCs/>
          <w:sz w:val="32"/>
          <w:szCs w:val="32"/>
          <w:lang w:eastAsia="zh-CN"/>
        </w:rPr>
        <w:t>等惠农项目顺利实施。</w:t>
      </w:r>
      <w:r>
        <w:rPr>
          <w:rFonts w:hint="eastAsia" w:ascii="仿宋_GB2312" w:hAnsi="Times New Roman" w:eastAsia="仿宋_GB2312" w:cs="Times New Roman"/>
          <w:b/>
          <w:bCs/>
          <w:kern w:val="32"/>
          <w:sz w:val="32"/>
          <w:szCs w:val="32"/>
          <w:lang w:val="en-US" w:eastAsia="zh-CN"/>
        </w:rPr>
        <w:t>一是</w:t>
      </w:r>
      <w:r>
        <w:rPr>
          <w:rFonts w:hint="eastAsia" w:ascii="仿宋_GB2312" w:hAnsi="Times New Roman" w:eastAsia="仿宋_GB2312" w:cs="Times New Roman"/>
          <w:kern w:val="32"/>
          <w:sz w:val="32"/>
          <w:szCs w:val="32"/>
          <w:lang w:val="en-US" w:eastAsia="zh-CN"/>
        </w:rPr>
        <w:t>农机购置国补项目。省厅分两批下达，第一批850万元，第二批1085万元，两批补贴资金补贴各类农业机械1533台，享受户数974户，使用资金1595.8万元，占补贴资金总额的82.5%；农机报废拖拉机及联合收割机820台，享受户数785户，使用资金339.2万元，占补贴资金总额的17.5%。于3月29日和7月28日各结算一次，两批资金结算率100%。7月份以后购置的农业机械已录入农机补贴系统，共711台573万元，2023年补贴资金已用完，未结算。</w:t>
      </w:r>
      <w:r>
        <w:rPr>
          <w:rFonts w:hint="eastAsia" w:ascii="仿宋_GB2312" w:hAnsi="Times New Roman" w:eastAsia="仿宋_GB2312" w:cs="Times New Roman"/>
          <w:b/>
          <w:bCs/>
          <w:kern w:val="32"/>
          <w:sz w:val="32"/>
          <w:szCs w:val="32"/>
          <w:lang w:val="en-US" w:eastAsia="zh-CN"/>
        </w:rPr>
        <w:t>二是</w:t>
      </w:r>
      <w:r>
        <w:rPr>
          <w:rFonts w:hint="eastAsia" w:ascii="仿宋_GB2312" w:hAnsi="Times New Roman" w:eastAsia="仿宋_GB2312" w:cs="Times New Roman"/>
          <w:kern w:val="32"/>
          <w:sz w:val="32"/>
          <w:szCs w:val="32"/>
          <w:lang w:val="en-US" w:eastAsia="zh-CN"/>
        </w:rPr>
        <w:t>社会化托管服务项目。完成小麦、玉米农业生产托管面积5万亩，其中小麦2万亩、玉米3万亩，耕、种、管、收四个环节每亩补助80元。小麦、玉米四个环节作业任务已全部完成，拨付服务主体补助资金400万元，资金结算率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jc w:val="both"/>
        <w:textAlignment w:val="auto"/>
        <w:outlineLvl w:val="9"/>
        <w:rPr>
          <w:rFonts w:hint="eastAsia" w:ascii="仿宋_GB2312" w:hAnsi="仿宋_GB2312" w:eastAsia="仿宋_GB2312" w:cs="仿宋_GB2312"/>
          <w:kern w:val="32"/>
          <w:sz w:val="32"/>
          <w:szCs w:val="32"/>
          <w:lang w:val="en-US" w:eastAsia="zh-CN"/>
        </w:rPr>
      </w:pPr>
      <w:r>
        <w:rPr>
          <w:rFonts w:hint="eastAsia" w:ascii="楷体_GB2312" w:hAnsi="楷体_GB2312" w:eastAsia="楷体_GB2312" w:cs="楷体_GB2312"/>
          <w:b/>
          <w:spacing w:val="-17"/>
          <w:sz w:val="32"/>
          <w:szCs w:val="32"/>
          <w:lang w:val="en-US" w:eastAsia="zh-CN"/>
        </w:rPr>
        <w:t>（三）省市</w:t>
      </w:r>
      <w:r>
        <w:rPr>
          <w:rFonts w:hint="eastAsia" w:ascii="楷体_GB2312" w:hAnsi="楷体_GB2312" w:eastAsia="楷体_GB2312" w:cs="楷体_GB2312"/>
          <w:b/>
          <w:spacing w:val="-17"/>
          <w:sz w:val="32"/>
          <w:szCs w:val="32"/>
          <w:lang w:eastAsia="zh-CN"/>
        </w:rPr>
        <w:t>抓点示范</w:t>
      </w:r>
      <w:r>
        <w:rPr>
          <w:rFonts w:hint="eastAsia" w:ascii="楷体_GB2312" w:hAnsi="楷体_GB2312" w:eastAsia="楷体_GB2312" w:cs="楷体_GB2312"/>
          <w:b/>
          <w:spacing w:val="-17"/>
          <w:sz w:val="32"/>
          <w:szCs w:val="32"/>
          <w:lang w:val="en-US" w:eastAsia="zh-CN"/>
        </w:rPr>
        <w:t>项目</w:t>
      </w:r>
      <w:r>
        <w:rPr>
          <w:rFonts w:hint="eastAsia" w:ascii="楷体_GB2312" w:hAnsi="楷体_GB2312" w:eastAsia="楷体_GB2312" w:cs="楷体_GB2312"/>
          <w:b/>
          <w:spacing w:val="-17"/>
          <w:sz w:val="32"/>
          <w:szCs w:val="32"/>
          <w:lang w:eastAsia="zh-CN"/>
        </w:rPr>
        <w:t>效果明显。</w:t>
      </w:r>
      <w:r>
        <w:rPr>
          <w:rFonts w:hint="eastAsia" w:ascii="仿宋_GB2312" w:hAnsi="仿宋_GB2312" w:eastAsia="仿宋_GB2312" w:cs="仿宋_GB2312"/>
          <w:b/>
          <w:bCs w:val="0"/>
          <w:spacing w:val="-17"/>
          <w:sz w:val="32"/>
          <w:szCs w:val="32"/>
          <w:lang w:val="en-US" w:eastAsia="zh-CN"/>
        </w:rPr>
        <w:t>一是</w:t>
      </w:r>
      <w:r>
        <w:rPr>
          <w:rFonts w:hint="eastAsia" w:ascii="仿宋_GB2312" w:hAnsi="仿宋_GB2312" w:eastAsia="仿宋_GB2312" w:cs="仿宋_GB2312"/>
          <w:kern w:val="32"/>
          <w:sz w:val="32"/>
          <w:szCs w:val="32"/>
          <w:lang w:val="en-US" w:eastAsia="zh-CN"/>
        </w:rPr>
        <w:t>省厅下达棉花全程机械化装备技术集成示范项目。该项目投资50万元，依托瓜州县垄丰智慧农机科技有限公司，对2023年新购置的棉花耕种、管、收关键环节配套机具进行补贴。项目实施方案经省农机化管理处审核，并签订了委托协议，瓜州县垄丰智慧农机科技有限公司新购置联合整地机3台，平土框2台，大型残膜回收机1台，具有清花功能的落地棉捡拾机1台，4吨打药罐1台，3吨打药罐3台。经组织验收合格，并投入使用。</w:t>
      </w:r>
      <w:r>
        <w:rPr>
          <w:rFonts w:hint="eastAsia" w:ascii="仿宋_GB2312" w:hAnsi="仿宋_GB2312" w:eastAsia="仿宋_GB2312" w:cs="仿宋_GB2312"/>
          <w:b/>
          <w:bCs/>
          <w:kern w:val="32"/>
          <w:sz w:val="32"/>
          <w:szCs w:val="32"/>
          <w:lang w:val="en-US" w:eastAsia="zh-CN"/>
        </w:rPr>
        <w:t>二是</w:t>
      </w:r>
      <w:r>
        <w:rPr>
          <w:rFonts w:hint="eastAsia" w:ascii="仿宋_GB2312" w:hAnsi="仿宋_GB2312" w:eastAsia="仿宋_GB2312" w:cs="仿宋_GB2312"/>
          <w:kern w:val="32"/>
          <w:sz w:val="32"/>
          <w:szCs w:val="32"/>
          <w:lang w:val="en-US" w:eastAsia="zh-CN"/>
        </w:rPr>
        <w:t>市级下达机采棉集成技术示范推广项目。该项目投资7万元，其中投资3.5万元，在梁湖乡雁湖村建立机采棉示范点1个，示范面积500亩，辐射带动面积1500亩，举办机采棉集成技术操作人员和种植示范户技术培训班1期30人，引进推广一膜六行机采棉精量播种机2台，扶持资金3.5万元；在西湖镇北沟村建立机采棉示范点1个，示范面积500亩，辐射带动面积2000亩，举办机采棉集成技术操作人员和种植示范户技术培训班1期40人，扶持资金3.5万元，项目资金已支付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pacing w:val="-17"/>
          <w:sz w:val="32"/>
          <w:szCs w:val="32"/>
          <w:lang w:val="en-US" w:eastAsia="zh-CN"/>
        </w:rPr>
      </w:pPr>
      <w:r>
        <w:rPr>
          <w:rFonts w:hint="eastAsia" w:ascii="楷体_GB2312" w:hAnsi="楷体_GB2312" w:eastAsia="楷体_GB2312" w:cs="楷体_GB2312"/>
          <w:b/>
          <w:bCs/>
          <w:color w:val="000000"/>
          <w:kern w:val="0"/>
          <w:sz w:val="32"/>
          <w:szCs w:val="32"/>
          <w:lang w:eastAsia="zh-CN"/>
        </w:rPr>
        <w:t>（四）</w:t>
      </w:r>
      <w:r>
        <w:rPr>
          <w:rFonts w:hint="eastAsia" w:ascii="楷体_GB2312" w:hAnsi="楷体_GB2312" w:eastAsia="楷体_GB2312" w:cs="楷体_GB2312"/>
          <w:b/>
          <w:bCs w:val="0"/>
          <w:spacing w:val="-17"/>
          <w:sz w:val="32"/>
          <w:szCs w:val="32"/>
          <w:lang w:val="en-US" w:eastAsia="zh-CN"/>
        </w:rPr>
        <w:t>棉花大县奖励资金项目稳步推进。</w:t>
      </w:r>
      <w:r>
        <w:rPr>
          <w:rFonts w:hint="eastAsia" w:ascii="仿宋_GB2312" w:hAnsi="Times New Roman" w:eastAsia="仿宋_GB2312" w:cs="Times New Roman"/>
          <w:kern w:val="32"/>
          <w:sz w:val="32"/>
          <w:szCs w:val="32"/>
          <w:lang w:val="en-US" w:eastAsia="zh-CN"/>
        </w:rPr>
        <w:t>坚持用足、用活、用好奖励资金，注重在棉花产业耕种、管、收全程化、机械化上谋划项目、包装项目，全年实施项目8个，投入项目资金1440万元。</w:t>
      </w:r>
      <w:r>
        <w:rPr>
          <w:rFonts w:hint="eastAsia" w:ascii="仿宋_GB2312" w:hAnsi="Times New Roman" w:eastAsia="仿宋_GB2312" w:cs="Times New Roman"/>
          <w:b/>
          <w:bCs/>
          <w:kern w:val="32"/>
          <w:sz w:val="32"/>
          <w:szCs w:val="32"/>
          <w:lang w:val="en-US" w:eastAsia="zh-CN"/>
        </w:rPr>
        <w:t>一是</w:t>
      </w:r>
      <w:r>
        <w:rPr>
          <w:rFonts w:hint="eastAsia" w:ascii="仿宋_GB2312" w:hAnsi="Times New Roman" w:eastAsia="仿宋_GB2312" w:cs="Times New Roman"/>
          <w:kern w:val="32"/>
          <w:sz w:val="32"/>
          <w:szCs w:val="32"/>
          <w:lang w:val="en-US" w:eastAsia="zh-CN"/>
        </w:rPr>
        <w:t>机采棉全程机械化托管服务项目。该项目投入资金450万元，完成全程机械化托管服务面积3万亩，每亩补助150元。项目耕、种、管、收四个环节已全面完成，资金支付到位。</w:t>
      </w:r>
      <w:r>
        <w:rPr>
          <w:rFonts w:hint="eastAsia" w:ascii="仿宋_GB2312" w:hAnsi="Times New Roman" w:eastAsia="仿宋_GB2312" w:cs="Times New Roman"/>
          <w:b/>
          <w:bCs/>
          <w:kern w:val="32"/>
          <w:sz w:val="32"/>
          <w:szCs w:val="32"/>
          <w:lang w:val="en-US" w:eastAsia="zh-CN"/>
        </w:rPr>
        <w:t>二是</w:t>
      </w:r>
      <w:r>
        <w:rPr>
          <w:rFonts w:hint="eastAsia" w:ascii="仿宋_GB2312" w:hAnsi="Times New Roman" w:eastAsia="仿宋_GB2312" w:cs="Times New Roman"/>
          <w:kern w:val="32"/>
          <w:sz w:val="32"/>
          <w:szCs w:val="32"/>
          <w:lang w:val="en-US" w:eastAsia="zh-CN"/>
        </w:rPr>
        <w:t>北斗基站建设项目。该项目投资20万元，在13个农村乡镇建设北斗卫星接收基站20套（10000元/套），信号覆盖全县。目前，项目已完成，基站投入使用，验收合格，项目资金已拨付。</w:t>
      </w:r>
      <w:r>
        <w:rPr>
          <w:rFonts w:hint="eastAsia" w:ascii="仿宋_GB2312" w:hAnsi="Times New Roman" w:eastAsia="仿宋_GB2312" w:cs="Times New Roman"/>
          <w:b/>
          <w:bCs/>
          <w:kern w:val="32"/>
          <w:sz w:val="32"/>
          <w:szCs w:val="32"/>
          <w:lang w:val="en-US" w:eastAsia="zh-CN"/>
        </w:rPr>
        <w:t>三是</w:t>
      </w:r>
      <w:r>
        <w:rPr>
          <w:rFonts w:hint="eastAsia" w:ascii="仿宋_GB2312" w:hAnsi="Times New Roman" w:eastAsia="仿宋_GB2312" w:cs="Times New Roman"/>
          <w:kern w:val="32"/>
          <w:sz w:val="32"/>
          <w:szCs w:val="32"/>
          <w:lang w:val="en-US" w:eastAsia="zh-CN"/>
        </w:rPr>
        <w:t>棉花残膜机械化捡拾补助项目。该项目投资120万元。完成棉花残膜捡拾机械化项目服务面积3万亩，每亩补助40元。目前，项目已全面完成，验收合格，项目资金已拨付。</w:t>
      </w:r>
      <w:r>
        <w:rPr>
          <w:rFonts w:hint="eastAsia" w:ascii="仿宋_GB2312" w:hAnsi="Times New Roman" w:eastAsia="仿宋_GB2312" w:cs="Times New Roman"/>
          <w:b/>
          <w:bCs/>
          <w:kern w:val="32"/>
          <w:sz w:val="32"/>
          <w:szCs w:val="32"/>
          <w:lang w:val="en-US" w:eastAsia="zh-CN"/>
        </w:rPr>
        <w:t>四是</w:t>
      </w:r>
      <w:r>
        <w:rPr>
          <w:rFonts w:hint="eastAsia" w:ascii="仿宋_GB2312" w:hAnsi="Times New Roman" w:eastAsia="仿宋_GB2312" w:cs="Times New Roman"/>
          <w:kern w:val="32"/>
          <w:sz w:val="32"/>
          <w:szCs w:val="32"/>
          <w:lang w:val="en-US" w:eastAsia="zh-CN"/>
        </w:rPr>
        <w:t>机采棉设备维修保养中心建设项目。该项目总体投资3800万元，其中企业投资3440万元，奖励资金投入360万元，划建设采棉机维修保养中心1处，包括硬化地坪、维修车间、机具展厅、培训教室、办公用房等基础工程，并购置大型农机具10台（件）目前，项目已开工，完成选址、拿地、平面布局设计，场地后墙墙体，正在抓紧施工。</w:t>
      </w:r>
      <w:r>
        <w:rPr>
          <w:rFonts w:hint="eastAsia" w:ascii="仿宋_GB2312" w:hAnsi="Times New Roman" w:eastAsia="仿宋_GB2312" w:cs="Times New Roman"/>
          <w:b/>
          <w:bCs/>
          <w:kern w:val="32"/>
          <w:sz w:val="32"/>
          <w:szCs w:val="32"/>
          <w:lang w:val="en-US" w:eastAsia="zh-CN"/>
        </w:rPr>
        <w:t>五是</w:t>
      </w:r>
      <w:r>
        <w:rPr>
          <w:rFonts w:hint="eastAsia" w:ascii="仿宋_GB2312" w:hAnsi="Times New Roman" w:eastAsia="仿宋_GB2312" w:cs="Times New Roman"/>
          <w:kern w:val="32"/>
          <w:sz w:val="32"/>
          <w:szCs w:val="32"/>
          <w:lang w:val="en-US" w:eastAsia="zh-CN"/>
        </w:rPr>
        <w:t>机采棉农机具购置累加补贴项目。该项目投资240万元，对2022年新购置采棉机、落地棉捡拾机及大型残膜回收机按照销售价10%的标准进行农机具累加补贴。目前已累加补贴三行自走式圆捆打包棉花收获机5台，每台累加补贴23万元；三行不打包自走式棉花收获机2台，每台累加补贴13万元；具有清花功能落地棉捡拾机1台，每台累加补贴12万元；大型残膜回收机9台，每台累加补贴2万元。共计累加补贴资金171万元，171万元资金已全部支付，剩余69万计划2024年继续延续补贴。</w:t>
      </w:r>
      <w:r>
        <w:rPr>
          <w:rFonts w:hint="eastAsia" w:ascii="仿宋_GB2312" w:hAnsi="Times New Roman" w:eastAsia="仿宋_GB2312" w:cs="Times New Roman"/>
          <w:b/>
          <w:bCs/>
          <w:kern w:val="32"/>
          <w:sz w:val="32"/>
          <w:szCs w:val="32"/>
          <w:lang w:val="en-US" w:eastAsia="zh-CN"/>
        </w:rPr>
        <w:t>六是</w:t>
      </w:r>
      <w:r>
        <w:rPr>
          <w:rFonts w:hint="eastAsia" w:ascii="仿宋_GB2312" w:hAnsi="Times New Roman" w:eastAsia="仿宋_GB2312" w:cs="Times New Roman"/>
          <w:kern w:val="32"/>
          <w:sz w:val="32"/>
          <w:szCs w:val="32"/>
          <w:lang w:val="en-US" w:eastAsia="zh-CN"/>
        </w:rPr>
        <w:t>机采棉加工厂设备改造补助项目。该项目投资150万元，对机采棉加工厂购置安装的籽棉三丝清理机、提净式籽棉清理机、倾斜式籽棉清理机、回收式籽棉清理机、籽棉闭风阀、内吸棉籽棉清理机、棉花轧花机、集棉机、皮清机风机、总集棉凤机、外吸棉风机、提升机、配棉绞龙等设备，根据企业投入改造资金数额酌情予以补助。目前，该项目已验收，机采棉加工厂设备改造已完成并投入使用。项目资金已支付。</w:t>
      </w:r>
      <w:r>
        <w:rPr>
          <w:rFonts w:hint="eastAsia" w:ascii="仿宋_GB2312" w:hAnsi="Times New Roman" w:eastAsia="仿宋_GB2312" w:cs="Times New Roman"/>
          <w:b/>
          <w:bCs/>
          <w:kern w:val="32"/>
          <w:sz w:val="32"/>
          <w:szCs w:val="32"/>
          <w:lang w:val="en-US" w:eastAsia="zh-CN"/>
        </w:rPr>
        <w:t>七是</w:t>
      </w:r>
      <w:r>
        <w:rPr>
          <w:rFonts w:hint="eastAsia" w:ascii="仿宋_GB2312" w:hAnsi="Times New Roman" w:eastAsia="仿宋_GB2312" w:cs="Times New Roman"/>
          <w:kern w:val="32"/>
          <w:sz w:val="32"/>
          <w:szCs w:val="32"/>
          <w:lang w:val="en-US" w:eastAsia="zh-CN"/>
        </w:rPr>
        <w:t>机采棉集成技术宣传培训项目60万元。采棉机管理及操作人员培训20万元，对全县机采棉管理人员和操作人员20人，开展了15天的培训（理论培训2天，实际操作实习13天），每人每天培训费2000元，20万元已支付；</w:t>
      </w:r>
      <w:r>
        <w:rPr>
          <w:rFonts w:hint="eastAsia" w:ascii="仿宋_GB2312" w:hAnsi="Times New Roman" w:eastAsia="仿宋_GB2312" w:cs="Times New Roman"/>
          <w:kern w:val="32"/>
          <w:sz w:val="32"/>
          <w:szCs w:val="32"/>
          <w:lang w:val="zh-CN" w:eastAsia="zh-CN"/>
        </w:rPr>
        <w:t>农机专业合作社经营管理及机采棉集成技术操作人员培训</w:t>
      </w:r>
      <w:r>
        <w:rPr>
          <w:rFonts w:hint="eastAsia" w:ascii="仿宋_GB2312" w:hAnsi="Times New Roman" w:eastAsia="仿宋_GB2312" w:cs="Times New Roman"/>
          <w:kern w:val="32"/>
          <w:sz w:val="32"/>
          <w:szCs w:val="32"/>
          <w:lang w:val="en-US" w:eastAsia="zh-CN"/>
        </w:rPr>
        <w:t>20万元</w:t>
      </w:r>
      <w:r>
        <w:rPr>
          <w:rFonts w:hint="eastAsia" w:ascii="仿宋_GB2312" w:hAnsi="Times New Roman" w:eastAsia="仿宋_GB2312" w:cs="Times New Roman"/>
          <w:kern w:val="32"/>
          <w:sz w:val="32"/>
          <w:szCs w:val="32"/>
          <w:lang w:val="zh-CN" w:eastAsia="zh-CN"/>
        </w:rPr>
        <w:t>，</w:t>
      </w:r>
      <w:r>
        <w:rPr>
          <w:rFonts w:hint="eastAsia" w:ascii="仿宋_GB2312" w:hAnsi="Times New Roman" w:eastAsia="仿宋_GB2312" w:cs="Times New Roman"/>
          <w:kern w:val="32"/>
          <w:sz w:val="32"/>
          <w:szCs w:val="32"/>
          <w:lang w:val="en-US" w:eastAsia="zh-CN"/>
        </w:rPr>
        <w:t>培训人员30人（理论培训10天，外出参观学习10天）。20万元已支付；举办2023年全省机采棉种植现场演示及新机具展示会20万元，20万元已支付。</w:t>
      </w:r>
      <w:r>
        <w:rPr>
          <w:rFonts w:hint="eastAsia" w:ascii="仿宋_GB2312" w:hAnsi="Times New Roman" w:eastAsia="仿宋_GB2312" w:cs="Times New Roman"/>
          <w:b/>
          <w:bCs/>
          <w:kern w:val="32"/>
          <w:sz w:val="32"/>
          <w:szCs w:val="32"/>
          <w:lang w:val="en-US" w:eastAsia="zh-CN"/>
        </w:rPr>
        <w:t>八是</w:t>
      </w:r>
      <w:r>
        <w:rPr>
          <w:rFonts w:hint="eastAsia" w:ascii="仿宋_GB2312" w:hAnsi="Times New Roman" w:eastAsia="仿宋_GB2312" w:cs="Times New Roman"/>
          <w:kern w:val="32"/>
          <w:sz w:val="32"/>
          <w:szCs w:val="32"/>
          <w:lang w:val="en-US" w:eastAsia="zh-CN"/>
        </w:rPr>
        <w:t>机采棉基地基础设施建设项目。投资40万元，在瓜州镇头工村五组建立智慧机采棉数字化管理示范点1处，示范面积2000亩，示范推广智能滴灌电磁阀设备200套，每套电磁阀管理面积10亩。项目通过公开招标确定项目实施企业，目前，200套智能滴灌电磁阀已安装完毕，安装氮、磷、钾水肥一体罐3个，电子屏1个，所有设备已安装调试投入正常使用，40万元已支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8" w:firstLineChars="180"/>
        <w:textAlignment w:val="auto"/>
        <w:rPr>
          <w:rFonts w:hint="eastAsia" w:ascii="仿宋_GB2312" w:hAnsi="Times New Roman" w:eastAsia="仿宋_GB2312" w:cs="Times New Roman"/>
          <w:kern w:val="32"/>
          <w:sz w:val="32"/>
          <w:szCs w:val="32"/>
          <w:lang w:val="en-US" w:eastAsia="zh-CN"/>
        </w:rPr>
      </w:pPr>
      <w:r>
        <w:rPr>
          <w:rFonts w:hint="eastAsia" w:ascii="楷体_GB2312" w:hAnsi="楷体_GB2312" w:eastAsia="楷体_GB2312" w:cs="楷体_GB2312"/>
          <w:b/>
          <w:bCs/>
          <w:color w:val="000000"/>
          <w:kern w:val="0"/>
          <w:sz w:val="32"/>
          <w:szCs w:val="32"/>
          <w:lang w:eastAsia="zh-CN"/>
        </w:rPr>
        <w:t>（五）</w:t>
      </w:r>
      <w:r>
        <w:rPr>
          <w:rFonts w:hint="eastAsia" w:ascii="楷体_GB2312" w:hAnsi="楷体_GB2312" w:eastAsia="楷体_GB2312" w:cs="楷体_GB2312"/>
          <w:b/>
          <w:bCs/>
          <w:spacing w:val="-17"/>
          <w:sz w:val="32"/>
          <w:szCs w:val="32"/>
        </w:rPr>
        <w:t>农机</w:t>
      </w:r>
      <w:r>
        <w:rPr>
          <w:rFonts w:hint="eastAsia" w:ascii="楷体_GB2312" w:hAnsi="楷体_GB2312" w:eastAsia="楷体_GB2312" w:cs="楷体_GB2312"/>
          <w:b/>
          <w:bCs/>
          <w:spacing w:val="-17"/>
          <w:sz w:val="32"/>
          <w:szCs w:val="32"/>
          <w:lang w:val="en-US" w:eastAsia="zh-CN"/>
        </w:rPr>
        <w:t>实用</w:t>
      </w:r>
      <w:r>
        <w:rPr>
          <w:rFonts w:hint="eastAsia" w:ascii="楷体_GB2312" w:hAnsi="楷体_GB2312" w:eastAsia="楷体_GB2312" w:cs="楷体_GB2312"/>
          <w:b/>
          <w:bCs/>
          <w:spacing w:val="-17"/>
          <w:sz w:val="32"/>
          <w:szCs w:val="32"/>
        </w:rPr>
        <w:t>技术培训</w:t>
      </w:r>
      <w:r>
        <w:rPr>
          <w:rFonts w:hint="eastAsia" w:ascii="楷体_GB2312" w:hAnsi="楷体_GB2312" w:eastAsia="楷体_GB2312" w:cs="楷体_GB2312"/>
          <w:b/>
          <w:bCs/>
          <w:spacing w:val="-17"/>
          <w:sz w:val="32"/>
          <w:szCs w:val="32"/>
          <w:lang w:val="en-US" w:eastAsia="zh-CN"/>
        </w:rPr>
        <w:t>常态开展</w:t>
      </w:r>
      <w:r>
        <w:rPr>
          <w:rFonts w:hint="eastAsia" w:ascii="楷体_GB2312" w:hAnsi="楷体_GB2312" w:eastAsia="楷体_GB2312" w:cs="楷体_GB2312"/>
          <w:b/>
          <w:bCs/>
          <w:spacing w:val="-17"/>
          <w:sz w:val="32"/>
          <w:szCs w:val="32"/>
          <w:lang w:eastAsia="zh-CN"/>
        </w:rPr>
        <w:t>。</w:t>
      </w:r>
      <w:r>
        <w:rPr>
          <w:rFonts w:hint="eastAsia" w:ascii="仿宋_GB2312" w:hAnsi="Times New Roman" w:eastAsia="仿宋_GB2312" w:cs="Times New Roman"/>
          <w:kern w:val="32"/>
          <w:sz w:val="32"/>
          <w:szCs w:val="32"/>
          <w:lang w:val="en-US" w:eastAsia="zh-CN"/>
        </w:rPr>
        <w:t>坚持把农机实用技术培训演示抓在手上，突出“种植技术有要求、广大群众有需求”的原则，着力培育爱农村、懂农业、善经营的农村人才队伍，形成实施乡村振兴战略的核心力量。“三春”和“三夏”“三秋”期间，围绕机采棉产业，举办了机采棉耕、耙、播培训班1期70人，举办采棉机管理及操作人员培训班1期30人，举办</w:t>
      </w:r>
      <w:r>
        <w:rPr>
          <w:rFonts w:hint="eastAsia" w:ascii="仿宋_GB2312" w:hAnsi="Times New Roman" w:eastAsia="仿宋_GB2312" w:cs="Times New Roman"/>
          <w:kern w:val="32"/>
          <w:sz w:val="32"/>
          <w:szCs w:val="32"/>
          <w:lang w:val="zh-CN" w:eastAsia="zh-CN"/>
        </w:rPr>
        <w:t>农机专业合作社经营管理及机采棉集成技术操作人员培训班</w:t>
      </w:r>
      <w:r>
        <w:rPr>
          <w:rFonts w:hint="eastAsia" w:ascii="仿宋_GB2312" w:hAnsi="Times New Roman" w:eastAsia="仿宋_GB2312" w:cs="Times New Roman"/>
          <w:kern w:val="32"/>
          <w:sz w:val="32"/>
          <w:szCs w:val="32"/>
          <w:lang w:val="en-US" w:eastAsia="zh-CN"/>
        </w:rPr>
        <w:t>1期30人</w:t>
      </w:r>
      <w:r>
        <w:rPr>
          <w:rFonts w:hint="eastAsia" w:ascii="仿宋_GB2312" w:hAnsi="Times New Roman" w:eastAsia="仿宋_GB2312" w:cs="Times New Roman"/>
          <w:kern w:val="32"/>
          <w:sz w:val="32"/>
          <w:szCs w:val="32"/>
          <w:lang w:val="zh-CN" w:eastAsia="zh-CN"/>
        </w:rPr>
        <w:t>。</w:t>
      </w:r>
      <w:r>
        <w:rPr>
          <w:rFonts w:hint="eastAsia" w:ascii="仿宋_GB2312" w:hAnsi="Times New Roman" w:eastAsia="仿宋_GB2312" w:cs="Times New Roman"/>
          <w:kern w:val="32"/>
          <w:sz w:val="32"/>
          <w:szCs w:val="32"/>
          <w:lang w:val="en-US" w:eastAsia="zh-CN"/>
        </w:rPr>
        <w:t>召开全省机采棉种植现场演示及新机具展示会1次，参会人员600人。召开全省机采棉种植现场演示会1场450人，残膜回收机现场演示会1场95人。围绕粮食产业，举办小麦机收减损竞赛活动1次150人，玉米“一喷三促”现场演示会1次125人；围绕蜜瓜枸杞产业，举办蜜瓜开沟、起垄、铺膜、移栽培训班1期85人，举办枸杞植保、施肥现场演示会1场120人，枸杞植保、施肥操作人员培训班1期75人，围绕花卉牧草产业，举办花卉种植现场演示会1场130人，牧草收获现场演示会1次125人，花卉种植机械操作人员培训班1期80人，围绕农机驾驶操作，举办拖拉机及联合收割机驾驶操作人员培训班5期185人，高素质农民培育班1期50人。召开农机新产品推介会3次320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3" w:firstLineChars="225"/>
        <w:jc w:val="both"/>
        <w:textAlignment w:val="auto"/>
        <w:outlineLvl w:val="9"/>
        <w:rPr>
          <w:rFonts w:hint="eastAsia" w:ascii="仿宋_GB2312" w:hAnsi="Times New Roman" w:eastAsia="仿宋_GB2312" w:cs="Times New Roman"/>
          <w:kern w:val="32"/>
          <w:sz w:val="32"/>
          <w:szCs w:val="32"/>
          <w:lang w:val="en-US" w:eastAsia="zh-CN"/>
        </w:rPr>
      </w:pPr>
      <w:r>
        <w:rPr>
          <w:rFonts w:hint="eastAsia" w:ascii="楷体_GB2312" w:hAnsi="楷体_GB2312" w:eastAsia="楷体_GB2312" w:cs="楷体_GB2312"/>
          <w:b/>
          <w:bCs/>
          <w:color w:val="000000"/>
          <w:kern w:val="0"/>
          <w:sz w:val="32"/>
          <w:szCs w:val="32"/>
          <w:lang w:eastAsia="zh-CN"/>
        </w:rPr>
        <w:t>（六）</w:t>
      </w:r>
      <w:r>
        <w:rPr>
          <w:rFonts w:hint="eastAsia" w:ascii="楷体_GB2312" w:hAnsi="楷体_GB2312" w:eastAsia="楷体_GB2312" w:cs="楷体_GB2312"/>
          <w:b/>
          <w:bCs/>
          <w:spacing w:val="-17"/>
          <w:sz w:val="32"/>
          <w:szCs w:val="32"/>
        </w:rPr>
        <w:t>农机安全生产</w:t>
      </w:r>
      <w:r>
        <w:rPr>
          <w:rFonts w:hint="eastAsia" w:ascii="楷体_GB2312" w:hAnsi="楷体_GB2312" w:eastAsia="楷体_GB2312" w:cs="楷体_GB2312"/>
          <w:b/>
          <w:bCs/>
          <w:spacing w:val="-17"/>
          <w:sz w:val="32"/>
          <w:szCs w:val="32"/>
          <w:lang w:val="en-US" w:eastAsia="zh-CN"/>
        </w:rPr>
        <w:t>责任全面落实。</w:t>
      </w:r>
      <w:r>
        <w:rPr>
          <w:rFonts w:hint="eastAsia" w:ascii="仿宋_GB2312" w:hAnsi="Times New Roman" w:eastAsia="仿宋_GB2312" w:cs="Times New Roman"/>
          <w:kern w:val="32"/>
          <w:sz w:val="32"/>
          <w:szCs w:val="32"/>
          <w:lang w:val="en-US" w:eastAsia="zh-CN"/>
        </w:rPr>
        <w:t>坚持“安全第一、预防为主、综合治理”的方针，以创建省级“平安农机”示范县为为抓手，牢固树立安全发展理念，多错并举抓好农机安全生产工作。</w:t>
      </w:r>
      <w:r>
        <w:rPr>
          <w:rFonts w:hint="eastAsia" w:ascii="仿宋_GB2312" w:hAnsi="Times New Roman" w:eastAsia="仿宋_GB2312" w:cs="Times New Roman"/>
          <w:b/>
          <w:bCs/>
          <w:kern w:val="32"/>
          <w:sz w:val="32"/>
          <w:szCs w:val="32"/>
          <w:lang w:val="en-US" w:eastAsia="zh-CN"/>
        </w:rPr>
        <w:t>一是</w:t>
      </w:r>
      <w:r>
        <w:rPr>
          <w:rFonts w:hint="eastAsia" w:ascii="仿宋_GB2312" w:hAnsi="Times New Roman" w:eastAsia="仿宋_GB2312" w:cs="Times New Roman"/>
          <w:kern w:val="32"/>
          <w:sz w:val="32"/>
          <w:szCs w:val="32"/>
          <w:lang w:val="en-US" w:eastAsia="zh-CN"/>
        </w:rPr>
        <w:t>靠实责任抓落实。成立了瓜州县农机安全生产领导小组和农机道路交通安全生产领导小组，加强组织领导，明确责任，制定切实可行的实施方案，确定了工作重点。同时，按照安全生产行业部门和属地管理原则，县政府与乡（镇）政府，乡（镇）政府与村委会，村委会与村民小组，村民小组与农机户层层签定农机安全生产责任书，县农机中心与乡（镇）农机站，乡（镇）农机站与村农机安全员，村农机安全员与农机手签定农机安全目标责任书，村委会与农机专业合作社、农机经销企业签订了农机安全生产责任书，各乡镇农机站与学校、农机维修网点、农机配件销售点签订了农机安全生产责任书，做到了一级抓一级，层层抓落实。</w:t>
      </w:r>
      <w:r>
        <w:rPr>
          <w:rFonts w:hint="eastAsia" w:ascii="仿宋_GB2312" w:hAnsi="Times New Roman" w:eastAsia="仿宋_GB2312" w:cs="Times New Roman"/>
          <w:b/>
          <w:bCs/>
          <w:kern w:val="32"/>
          <w:sz w:val="32"/>
          <w:szCs w:val="32"/>
          <w:lang w:val="en-US" w:eastAsia="zh-CN"/>
        </w:rPr>
        <w:t>二是</w:t>
      </w:r>
      <w:r>
        <w:rPr>
          <w:rFonts w:hint="eastAsia" w:ascii="仿宋_GB2312" w:hAnsi="Times New Roman" w:eastAsia="仿宋_GB2312" w:cs="Times New Roman"/>
          <w:kern w:val="32"/>
          <w:sz w:val="32"/>
          <w:szCs w:val="32"/>
          <w:lang w:val="en-US" w:eastAsia="zh-CN"/>
        </w:rPr>
        <w:t>强化农机检审验工作。从2月13日开始，利用70天时间，对全县13个农村乡镇、75个行政村、3个农牧场站的拖拉机及联合收割机进行了年度检审验，共检验拖拉机10600台，报户186台，驾驶员到期换证858人，享受国家购置补贴购买的拖拉机100%纳入牌证管理，确保了全县农业机械安全、优质高效地服务于农业生产。</w:t>
      </w:r>
      <w:r>
        <w:rPr>
          <w:rFonts w:hint="eastAsia" w:ascii="仿宋_GB2312" w:hAnsi="Times New Roman" w:eastAsia="仿宋_GB2312" w:cs="Times New Roman"/>
          <w:b/>
          <w:bCs/>
          <w:kern w:val="32"/>
          <w:sz w:val="32"/>
          <w:szCs w:val="32"/>
          <w:lang w:val="en-US" w:eastAsia="zh-CN"/>
        </w:rPr>
        <w:t>三是</w:t>
      </w:r>
      <w:r>
        <w:rPr>
          <w:rFonts w:hint="eastAsia" w:ascii="仿宋_GB2312" w:hAnsi="Times New Roman" w:eastAsia="仿宋_GB2312" w:cs="Times New Roman"/>
          <w:kern w:val="32"/>
          <w:sz w:val="32"/>
          <w:szCs w:val="32"/>
          <w:lang w:val="en-US" w:eastAsia="zh-CN"/>
        </w:rPr>
        <w:t>多措并举集中整治。针对乡镇无牌无证机动车，深入13个农村乡镇75个行政村进行了专项整治，纠正违章13起，现场整改13起；围绕拖拉机牵引大平板车接送民工和拉运建筑材料的违章现象，开展重点检查，纠正违章2起；检查农机维修网点125个，现场纠正违章7起，下发整改通知书1份；检查农机配件供应销售点42个，未发现假冒伪劣产品；巡回检查了拖拉机乱停乱放、人货混装、超高超载、无证驾驶、无牌行驶等违章现象，纠正违章13起，确保了拖拉机安全生产无事故；检查温室大棚卷帘机985台，现场培训卷帘机操作人员650人次，确保了温室大棚卷帘机的安全操作；检查饲草收获、打捆、晾晒、装卸、加工等机械265台，纠正违章8起。检查了微耕机225台，并进行了建档备案，纠正违章6起，确保了微耕机的安全生产。</w:t>
      </w:r>
      <w:r>
        <w:rPr>
          <w:rFonts w:hint="eastAsia" w:ascii="仿宋_GB2312" w:hAnsi="Times New Roman" w:eastAsia="仿宋_GB2312" w:cs="Times New Roman"/>
          <w:b/>
          <w:bCs/>
          <w:kern w:val="32"/>
          <w:sz w:val="32"/>
          <w:szCs w:val="32"/>
          <w:lang w:val="en-US" w:eastAsia="zh-CN"/>
        </w:rPr>
        <w:t>四是</w:t>
      </w:r>
      <w:r>
        <w:rPr>
          <w:rFonts w:hint="eastAsia" w:ascii="仿宋_GB2312" w:hAnsi="Times New Roman" w:eastAsia="仿宋_GB2312" w:cs="Times New Roman"/>
          <w:kern w:val="32"/>
          <w:sz w:val="32"/>
          <w:szCs w:val="32"/>
          <w:lang w:val="en-US" w:eastAsia="zh-CN"/>
        </w:rPr>
        <w:t>开展“平安农机”示范县创建工作。7--8月份，按照省市创建“平安农机”示范县和“平安农机”示范合作社标准，认真开展创建工作。10月12日，省农业农村厅、省应急管理厅组织专家技术人员进行了核验，得到一致肯定。</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spacing w:val="-17"/>
          <w:sz w:val="32"/>
          <w:szCs w:val="32"/>
          <w:lang w:val="zh-CN" w:eastAsia="zh-CN"/>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spacing w:val="-17"/>
          <w:kern w:val="0"/>
          <w:sz w:val="32"/>
          <w:szCs w:val="32"/>
          <w:lang w:val="zh-CN" w:eastAsia="zh-CN"/>
        </w:rPr>
        <w:t>存在问题和薄弱环节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0" w:firstLineChars="225"/>
        <w:jc w:val="both"/>
        <w:textAlignment w:val="auto"/>
        <w:outlineLvl w:val="9"/>
        <w:rPr>
          <w:rFonts w:hint="eastAsia" w:ascii="仿宋_GB2312" w:hAnsi="Times New Roman" w:eastAsia="仿宋_GB2312" w:cs="Times New Roman"/>
          <w:kern w:val="32"/>
          <w:sz w:val="32"/>
          <w:szCs w:val="32"/>
          <w:lang w:val="zh-CN" w:eastAsia="zh-CN"/>
        </w:rPr>
      </w:pPr>
      <w:r>
        <w:rPr>
          <w:rFonts w:hint="eastAsia" w:ascii="仿宋_GB2312" w:hAnsi="Times New Roman" w:eastAsia="仿宋_GB2312" w:cs="Times New Roman"/>
          <w:kern w:val="32"/>
          <w:sz w:val="32"/>
          <w:szCs w:val="32"/>
          <w:lang w:val="en-US" w:eastAsia="zh-CN"/>
        </w:rPr>
        <w:t>尽管我县农机化取得长足发展，但农机化发展与推进农业现代化建设的新要求、新任务还不相适应，农机化的快速发展还面临诸多矛盾和问题。</w:t>
      </w:r>
      <w:r>
        <w:rPr>
          <w:rFonts w:hint="eastAsia" w:ascii="仿宋_GB2312" w:hAnsi="Times New Roman" w:eastAsia="仿宋_GB2312" w:cs="Times New Roman"/>
          <w:b/>
          <w:bCs/>
          <w:kern w:val="32"/>
          <w:sz w:val="32"/>
          <w:szCs w:val="32"/>
          <w:lang w:val="en-US" w:eastAsia="zh-CN"/>
        </w:rPr>
        <w:t>一是</w:t>
      </w:r>
      <w:r>
        <w:rPr>
          <w:rFonts w:hint="eastAsia" w:ascii="仿宋_GB2312" w:hAnsi="Times New Roman" w:eastAsia="仿宋_GB2312" w:cs="Times New Roman"/>
          <w:kern w:val="32"/>
          <w:sz w:val="32"/>
          <w:szCs w:val="32"/>
          <w:lang w:val="en-US" w:eastAsia="zh-CN"/>
        </w:rPr>
        <w:t>农机化整体发展不够平衡，老乡镇机具多，新建乡镇机具少；</w:t>
      </w:r>
      <w:r>
        <w:rPr>
          <w:rFonts w:hint="eastAsia" w:ascii="仿宋_GB2312" w:hAnsi="Times New Roman" w:eastAsia="仿宋_GB2312" w:cs="Times New Roman"/>
          <w:b/>
          <w:bCs/>
          <w:kern w:val="32"/>
          <w:sz w:val="32"/>
          <w:szCs w:val="32"/>
          <w:lang w:val="en-US" w:eastAsia="zh-CN"/>
        </w:rPr>
        <w:t>二是</w:t>
      </w:r>
      <w:r>
        <w:rPr>
          <w:rFonts w:hint="eastAsia" w:ascii="仿宋_GB2312" w:hAnsi="Times New Roman" w:eastAsia="仿宋_GB2312" w:cs="Times New Roman"/>
          <w:kern w:val="32"/>
          <w:sz w:val="32"/>
          <w:szCs w:val="32"/>
          <w:lang w:val="en-US" w:eastAsia="zh-CN"/>
        </w:rPr>
        <w:t>农机装备结构不尽合理，小型机具多、大中型机具少，传统产业机具多、特色产业机具少；</w:t>
      </w:r>
      <w:r>
        <w:rPr>
          <w:rFonts w:hint="eastAsia" w:ascii="仿宋_GB2312" w:hAnsi="Times New Roman" w:eastAsia="仿宋_GB2312" w:cs="Times New Roman"/>
          <w:b/>
          <w:bCs/>
          <w:kern w:val="32"/>
          <w:sz w:val="32"/>
          <w:szCs w:val="32"/>
          <w:lang w:val="en-US" w:eastAsia="zh-CN"/>
        </w:rPr>
        <w:t>三是</w:t>
      </w:r>
      <w:r>
        <w:rPr>
          <w:rFonts w:hint="eastAsia" w:ascii="仿宋_GB2312" w:hAnsi="Times New Roman" w:eastAsia="仿宋_GB2312" w:cs="Times New Roman"/>
          <w:kern w:val="32"/>
          <w:sz w:val="32"/>
          <w:szCs w:val="32"/>
          <w:lang w:val="en-US" w:eastAsia="zh-CN"/>
        </w:rPr>
        <w:t>农机新机具、新技术推广能力有短板弱项，如甘草采挖捡拾机、枸杞采摘机的引进推广还没有跟上特色产业发展的需要；</w:t>
      </w:r>
      <w:r>
        <w:rPr>
          <w:rFonts w:hint="eastAsia" w:ascii="仿宋_GB2312" w:hAnsi="Times New Roman" w:eastAsia="仿宋_GB2312" w:cs="Times New Roman"/>
          <w:b/>
          <w:bCs/>
          <w:kern w:val="32"/>
          <w:sz w:val="32"/>
          <w:szCs w:val="32"/>
          <w:lang w:val="en-US" w:eastAsia="zh-CN"/>
        </w:rPr>
        <w:t>四是</w:t>
      </w:r>
      <w:r>
        <w:rPr>
          <w:rFonts w:hint="eastAsia" w:ascii="仿宋_GB2312" w:hAnsi="Times New Roman" w:eastAsia="仿宋_GB2312" w:cs="Times New Roman"/>
          <w:kern w:val="32"/>
          <w:sz w:val="32"/>
          <w:szCs w:val="32"/>
          <w:lang w:val="en-US" w:eastAsia="zh-CN"/>
        </w:rPr>
        <w:t>市场化的农机化服务模式还未形成规模，土地流转速度慢，大部分农业机械还处于一家一户自购自用经营模式，农机利用率低，效益差；</w:t>
      </w:r>
      <w:r>
        <w:rPr>
          <w:rFonts w:hint="eastAsia" w:ascii="仿宋_GB2312" w:hAnsi="Times New Roman" w:eastAsia="仿宋_GB2312" w:cs="Times New Roman"/>
          <w:b/>
          <w:bCs/>
          <w:kern w:val="32"/>
          <w:sz w:val="32"/>
          <w:szCs w:val="32"/>
          <w:lang w:val="en-US" w:eastAsia="zh-CN"/>
        </w:rPr>
        <w:t>五是</w:t>
      </w:r>
      <w:r>
        <w:rPr>
          <w:rFonts w:hint="eastAsia" w:ascii="仿宋_GB2312" w:hAnsi="Times New Roman" w:eastAsia="仿宋_GB2312" w:cs="Times New Roman"/>
          <w:kern w:val="32"/>
          <w:sz w:val="32"/>
          <w:szCs w:val="32"/>
          <w:lang w:val="en-US" w:eastAsia="zh-CN"/>
        </w:rPr>
        <w:t>管理服务仍有差距。农机作业管理服务智能化信息化发展还需加强，农机经营服务网络仍不健全，“一条龙”服务还有弱项。</w:t>
      </w:r>
      <w:r>
        <w:rPr>
          <w:rFonts w:hint="eastAsia" w:ascii="仿宋_GB2312" w:hAnsi="Times New Roman" w:eastAsia="仿宋_GB2312" w:cs="Times New Roman"/>
          <w:b/>
          <w:bCs/>
          <w:kern w:val="32"/>
          <w:sz w:val="32"/>
          <w:szCs w:val="32"/>
          <w:lang w:val="en-US" w:eastAsia="zh-CN"/>
        </w:rPr>
        <w:t>六是</w:t>
      </w:r>
      <w:r>
        <w:rPr>
          <w:rFonts w:hint="eastAsia" w:ascii="仿宋_GB2312" w:hAnsi="Times New Roman" w:eastAsia="仿宋_GB2312" w:cs="Times New Roman"/>
          <w:kern w:val="32"/>
          <w:sz w:val="32"/>
          <w:szCs w:val="32"/>
          <w:lang w:val="en-US" w:eastAsia="zh-CN"/>
        </w:rPr>
        <w:t>农机化队伍急需加强。目前农业机械服务中心共核定编制9人，现有人员6人，空编现象严重，影响了农机化正常工作的顺利开展。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76" w:firstLineChars="180"/>
        <w:jc w:val="both"/>
        <w:textAlignment w:val="auto"/>
        <w:rPr>
          <w:rFonts w:hint="eastAsia" w:ascii="黑体" w:hAnsi="黑体" w:eastAsia="黑体" w:cs="黑体"/>
          <w:color w:val="000000"/>
          <w:spacing w:val="-17"/>
          <w:kern w:val="0"/>
          <w:sz w:val="32"/>
          <w:szCs w:val="32"/>
          <w:lang w:val="en-US" w:eastAsia="zh-CN"/>
        </w:rPr>
      </w:pPr>
      <w:r>
        <w:rPr>
          <w:rFonts w:hint="eastAsia" w:ascii="黑体" w:hAnsi="黑体" w:eastAsia="黑体" w:cs="黑体"/>
          <w:kern w:val="32"/>
          <w:sz w:val="32"/>
          <w:szCs w:val="32"/>
          <w:lang w:val="en-US" w:eastAsia="zh-CN"/>
        </w:rPr>
        <w:t>三、</w:t>
      </w:r>
      <w:r>
        <w:rPr>
          <w:rFonts w:hint="eastAsia" w:ascii="黑体" w:hAnsi="黑体" w:eastAsia="黑体" w:cs="黑体"/>
          <w:color w:val="000000"/>
          <w:spacing w:val="-17"/>
          <w:kern w:val="0"/>
          <w:sz w:val="32"/>
          <w:szCs w:val="32"/>
          <w:lang w:val="en-US" w:eastAsia="zh-CN"/>
        </w:rPr>
        <w:t>2024年工作谋划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3" w:firstLineChars="225"/>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b/>
          <w:bCs/>
          <w:kern w:val="32"/>
          <w:sz w:val="32"/>
          <w:szCs w:val="32"/>
          <w:lang w:val="en-US" w:eastAsia="zh-CN"/>
        </w:rPr>
        <w:t>2024年全县农机化发展工作的总体思路是：</w:t>
      </w:r>
      <w:r>
        <w:rPr>
          <w:rFonts w:hint="eastAsia" w:ascii="仿宋_GB2312" w:hAnsi="仿宋_GB2312" w:eastAsia="仿宋_GB2312" w:cs="仿宋_GB2312"/>
          <w:kern w:val="32"/>
          <w:sz w:val="32"/>
          <w:szCs w:val="32"/>
          <w:lang w:val="en-US" w:eastAsia="zh-CN"/>
        </w:rPr>
        <w:t>以习近平新时代中国特色社会主义思想为指导，认真学习贯彻党的二十大精神，全面贯彻落实《国务院关于加快推进农业机械化和农机装备产业转型升级的指导意见》，以转变农机化发展方式、提升农机化发展质量为主线，围绕推动农业机械化“全程全面、高质高效”发展，认真落实中央农机购置补贴惠农政策；以省市县抓点示范项目为抓手，主攻薄弱环节机械化，加快推广先进实用农机化集成配套技术；以培育示范、做大做强新型农机化服务组织为抓手，完善县乡村服务体系，提高农机作业社会化服务水平，力争全县重点产业作物生产机械化水平有较大提高，全县农机装备结构持续优化，农机农艺融合度、农机作业组织化程度、农机化公共服务能力进一步提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23" w:firstLineChars="225"/>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b/>
          <w:bCs/>
          <w:kern w:val="32"/>
          <w:sz w:val="32"/>
          <w:szCs w:val="32"/>
          <w:lang w:val="en-US" w:eastAsia="zh-CN"/>
        </w:rPr>
        <w:t>2024年全县农机化工作重点。一是</w:t>
      </w:r>
      <w:r>
        <w:rPr>
          <w:rFonts w:hint="eastAsia" w:ascii="仿宋_GB2312" w:hAnsi="仿宋_GB2312" w:eastAsia="仿宋_GB2312" w:cs="仿宋_GB2312"/>
          <w:kern w:val="32"/>
          <w:sz w:val="32"/>
          <w:szCs w:val="32"/>
          <w:lang w:val="en-US" w:eastAsia="zh-CN"/>
        </w:rPr>
        <w:t>着力实施农机购置补贴等惠农政策，提升现代农业农机装备水平。重点落实好中央和省级财政农机购置补贴实施工作，重点补贴大马力高性能拖拉机、联合收割机及配套机具，着力提升粮食、棉花、蜜瓜、枸杞、饲草、设施养殖等主导产业关键环节机械化作业能力。2024年争取中央农机购置补贴资金2000万元，完成农机报废更新机具500台以上。</w:t>
      </w:r>
      <w:r>
        <w:rPr>
          <w:rFonts w:hint="eastAsia" w:ascii="仿宋_GB2312" w:hAnsi="仿宋_GB2312" w:eastAsia="仿宋_GB2312" w:cs="仿宋_GB2312"/>
          <w:b/>
          <w:bCs/>
          <w:kern w:val="32"/>
          <w:sz w:val="32"/>
          <w:szCs w:val="32"/>
          <w:lang w:val="en-US" w:eastAsia="zh-CN"/>
        </w:rPr>
        <w:t>二是</w:t>
      </w:r>
      <w:r>
        <w:rPr>
          <w:rFonts w:hint="eastAsia" w:ascii="仿宋_GB2312" w:hAnsi="仿宋_GB2312" w:eastAsia="仿宋_GB2312" w:cs="仿宋_GB2312"/>
          <w:kern w:val="32"/>
          <w:sz w:val="32"/>
          <w:szCs w:val="32"/>
          <w:lang w:val="en-US" w:eastAsia="zh-CN"/>
        </w:rPr>
        <w:t>加大新机具新技术推广力度，为特色产业发展提供优质服务。继续抓好蜜瓜种植起垄机、铺膜机、施肥机、瓜苗移栽机等关键环节农机具引进推广，着力培育农机化服务主体，提高为农服务质量；继续抓好枸杞采摘等关键环节农机具的引进推广，尤其对枸杞采摘机，积极配合科研院校，加大研发力度，尽快投入使用，切实解决“采摘难”问题；继续抓好棉花机械化采摘机具的引进推广，重点引进推广钵施然、沃得、天鹅、铁建重工等企业生产的6行采棉机和3行采棉机，力争2024年采棉机达到20台以上，棉花机械化采摘达到70%以上；继续做好秸秆还田机和残膜捡拾机引进推广工作，提高秸秆综合利用率，减少白色污染，保护生态环境，力争2024年引进推广大中型秸秆还田机和残膜捡拾机10台，累计达到20台。</w:t>
      </w:r>
      <w:r>
        <w:rPr>
          <w:rFonts w:hint="eastAsia" w:ascii="仿宋_GB2312" w:hAnsi="仿宋_GB2312" w:eastAsia="仿宋_GB2312" w:cs="仿宋_GB2312"/>
          <w:b/>
          <w:bCs/>
          <w:kern w:val="32"/>
          <w:sz w:val="32"/>
          <w:szCs w:val="32"/>
          <w:lang w:val="en-US" w:eastAsia="zh-CN"/>
        </w:rPr>
        <w:t>三是</w:t>
      </w:r>
      <w:r>
        <w:rPr>
          <w:rFonts w:hint="eastAsia" w:ascii="仿宋_GB2312" w:hAnsi="仿宋_GB2312" w:eastAsia="仿宋_GB2312" w:cs="仿宋_GB2312"/>
          <w:kern w:val="32"/>
          <w:sz w:val="32"/>
          <w:szCs w:val="32"/>
          <w:lang w:val="en-US" w:eastAsia="zh-CN"/>
        </w:rPr>
        <w:t>大力发展农机合作服务组织，提升农机社会化服务能力。充分发挥新创建的农机智慧管理平台作用，整合优化农机专业合作社，着力培育农机化服务主体，引导一批设施完备、功能齐全、特色明显、效益良好的农机合作社，切实解决一家一户办不了、办不好和办了不划算的问题，夯实社会化服务体系建设，提高农服务质量。2024年整合优化农机合作社30家以上，培育10家以上合作社做大做强做专。申报市级农机专业合作社示范社6个，省级农机专业合作社示范社3个。</w:t>
      </w:r>
      <w:r>
        <w:rPr>
          <w:rFonts w:hint="eastAsia" w:ascii="仿宋_GB2312" w:hAnsi="仿宋_GB2312" w:eastAsia="仿宋_GB2312" w:cs="仿宋_GB2312"/>
          <w:b/>
          <w:bCs/>
          <w:kern w:val="32"/>
          <w:sz w:val="32"/>
          <w:szCs w:val="32"/>
          <w:lang w:val="en-US" w:eastAsia="zh-CN"/>
        </w:rPr>
        <w:t>四是</w:t>
      </w:r>
      <w:r>
        <w:rPr>
          <w:rFonts w:hint="eastAsia" w:ascii="仿宋_GB2312" w:hAnsi="仿宋_GB2312" w:eastAsia="仿宋_GB2312" w:cs="仿宋_GB2312"/>
          <w:kern w:val="32"/>
          <w:sz w:val="32"/>
          <w:szCs w:val="32"/>
          <w:lang w:val="en-US" w:eastAsia="zh-CN"/>
        </w:rPr>
        <w:t>加强农机实用技术培训，着力培育高素质农机操作人员。进一步整合培训资源，创新培训方式，突出培训效果，着力培育农机操作手、农机专业合作社和农机农艺融合技术人员三支队伍，提高农机从业人员技术素质，切实做到培训措施到乡镇、培训人员到户、技术要领到人。2024年农机职业技能培训人数达到4200人，其中：拖拉机及联合收割机驾驶员300人，高素质农民培育50人，县乡管理人员及农机专业合作社管理人员100人，各类农机操作人员3750人。</w:t>
      </w:r>
      <w:r>
        <w:rPr>
          <w:rFonts w:hint="eastAsia" w:ascii="仿宋_GB2312" w:hAnsi="仿宋_GB2312" w:eastAsia="仿宋_GB2312" w:cs="仿宋_GB2312"/>
          <w:b/>
          <w:bCs/>
          <w:kern w:val="32"/>
          <w:sz w:val="32"/>
          <w:szCs w:val="32"/>
          <w:lang w:val="en-US" w:eastAsia="zh-CN"/>
        </w:rPr>
        <w:t>五是</w:t>
      </w:r>
      <w:r>
        <w:rPr>
          <w:rFonts w:hint="eastAsia" w:ascii="仿宋_GB2312" w:hAnsi="仿宋_GB2312" w:eastAsia="仿宋_GB2312" w:cs="仿宋_GB2312"/>
          <w:kern w:val="32"/>
          <w:sz w:val="32"/>
          <w:szCs w:val="32"/>
          <w:lang w:val="en-US" w:eastAsia="zh-CN"/>
        </w:rPr>
        <w:t>着力实施农机化示范项目，发挥四两拨千斤辐射带动效应。2024年争取中央农业生产发展社会化托管服务项目资金400万元，完成小麦托管服务面积2万亩，玉米托管服务面积3万亩，全部用于粮食作物生产，对耕、种、防、收四个环节的农机作业进行补贴，每亩地补助作业费80元；继续实施好2023年棉花奖补资金项目。2023年度省级统筹棉花大县奖励资金中县农机中心实施奖励资金1197万元，主要用于机采棉全程机械化托管服务补助、棉花残膜机械化捡拾补助、废旧农膜回收加工补助、机采棉农机具购置累加补贴、机采棉加工厂设备改造补助、机采棉集成技术宣传培训等。2023年度省级统筹棉花大县奖励资金下转2024年实施完毕；实施好草畜产业综合机械化集成技术示范推广项目。争取省级资金50万元，引进推广大型牧草收获机、打捆机、翻晒机、拌料机、喂料机等高性能机具，着力提升草畜产业综合机械化作业水平，促进草畜产业高质量发展；实施采棉机维修保养中心维修设备购置项目。争取省级资金50万元，对建成的采棉机维修保养中心，购置先进的机械维修设备与工具，包括龙门吊、电气焊机、气泵、维修工作平台、维修专用工具、检测量具、液压测试仪及电器检测仪等，为本县及周边县市购置的采棉机提供维修保养服务。同时购置培训教室电脑、投影仪、桌椅等设备，在培训机采棉配套机具操作人员的同时，对全县农业机械操作人员进行培训。</w:t>
      </w:r>
      <w:r>
        <w:rPr>
          <w:rFonts w:hint="eastAsia" w:ascii="仿宋_GB2312" w:hAnsi="仿宋_GB2312" w:eastAsia="仿宋_GB2312" w:cs="仿宋_GB2312"/>
          <w:b/>
          <w:bCs/>
          <w:kern w:val="32"/>
          <w:sz w:val="32"/>
          <w:szCs w:val="32"/>
          <w:lang w:val="en-US" w:eastAsia="zh-CN"/>
        </w:rPr>
        <w:t>六是</w:t>
      </w:r>
      <w:r>
        <w:rPr>
          <w:rFonts w:hint="eastAsia" w:ascii="仿宋_GB2312" w:hAnsi="仿宋_GB2312" w:eastAsia="仿宋_GB2312" w:cs="仿宋_GB2312"/>
          <w:kern w:val="32"/>
          <w:sz w:val="32"/>
          <w:szCs w:val="32"/>
          <w:lang w:val="en-US" w:eastAsia="zh-CN"/>
        </w:rPr>
        <w:t>注重新机具演示示范，推进新机具推广应用。在“三春”期间举办机采棉配套机具现场演示会及相关机具展示1次，力争机采棉种植有一个大的突破。在“三夏”期间举办小麦收获、秸秆还田、打捆和牧草收获、打捆、加工机械化现场演示会各1次。在“三秋”期间举办机采棉收获、残膜捡拾、联合整地现场演示会1次。召开农机新产品推介会3次以上。</w:t>
      </w:r>
      <w:r>
        <w:rPr>
          <w:rFonts w:hint="eastAsia" w:ascii="仿宋_GB2312" w:hAnsi="仿宋_GB2312" w:eastAsia="仿宋_GB2312" w:cs="仿宋_GB2312"/>
          <w:b/>
          <w:bCs/>
          <w:kern w:val="32"/>
          <w:sz w:val="32"/>
          <w:szCs w:val="32"/>
          <w:lang w:val="en-US" w:eastAsia="zh-CN"/>
        </w:rPr>
        <w:t>七是</w:t>
      </w:r>
      <w:r>
        <w:rPr>
          <w:rFonts w:hint="eastAsia" w:ascii="仿宋_GB2312" w:hAnsi="仿宋_GB2312" w:eastAsia="仿宋_GB2312" w:cs="仿宋_GB2312"/>
          <w:kern w:val="32"/>
          <w:sz w:val="32"/>
          <w:szCs w:val="32"/>
          <w:lang w:val="en-US" w:eastAsia="zh-CN"/>
        </w:rPr>
        <w:t>提升履职尽责能力，加强农机化队伍建设。学深悟透党的二十大精神和习近平总书记关于三农工作的重要论述，不断提高政治判断力、政治领悟力、政治执行力，运用历史思维、立足全局高度、守牢安全底线，从讲政治的高度来看农机化、抓农机化。紧紧扭住落实中央“八项规定”和实施细则精神不放松，加强日常管理，建立健全各项保障机制，以锲而不舍的精神，促进党员干部切实转变作风并长期坚持；大力弘扬干事创业精神，扎实推进干部队伍建设、机关效能建设和优质服务窗口建设，在机关中推行首问责任制、服务项目承诺制、限时办结制、责任追究制等一些行之有效的制度，进一步创造和谐优质的为农服务环境，切实推动各项工作落实，为全县农机化科学发展、创新发展越作出积极的努力。</w:t>
      </w:r>
    </w:p>
    <w:p>
      <w:pPr>
        <w:keepNext w:val="0"/>
        <w:keepLines w:val="0"/>
        <w:pageBreakBefore w:val="0"/>
        <w:widowControl w:val="0"/>
        <w:kinsoku/>
        <w:wordWrap/>
        <w:overflowPunct/>
        <w:topLinePunct w:val="0"/>
        <w:autoSpaceDE/>
        <w:autoSpaceDN/>
        <w:bidi w:val="0"/>
        <w:adjustRightInd/>
        <w:snapToGrid/>
        <w:spacing w:line="520" w:lineRule="exact"/>
        <w:ind w:firstLine="3664" w:firstLineChars="11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664" w:firstLineChars="11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664" w:firstLineChars="11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664" w:firstLineChars="1145"/>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瓜州县</w:t>
      </w:r>
      <w:r>
        <w:rPr>
          <w:rFonts w:hint="eastAsia" w:ascii="仿宋_GB2312" w:eastAsia="仿宋_GB2312"/>
          <w:sz w:val="32"/>
          <w:szCs w:val="32"/>
          <w:lang w:eastAsia="zh-CN"/>
        </w:rPr>
        <w:t>农业机械服务中心</w:t>
      </w:r>
    </w:p>
    <w:p>
      <w:pPr>
        <w:keepNext w:val="0"/>
        <w:keepLines w:val="0"/>
        <w:pageBreakBefore w:val="0"/>
        <w:widowControl w:val="0"/>
        <w:kinsoku/>
        <w:wordWrap/>
        <w:overflowPunct/>
        <w:topLinePunct w:val="0"/>
        <w:autoSpaceDE/>
        <w:autoSpaceDN/>
        <w:bidi w:val="0"/>
        <w:adjustRightInd/>
        <w:snapToGrid/>
        <w:spacing w:line="520" w:lineRule="exact"/>
        <w:ind w:firstLine="4300" w:firstLineChars="1344"/>
        <w:jc w:val="left"/>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w:t>
      </w:r>
      <w:bookmarkStart w:id="0" w:name="_GoBack"/>
      <w:bookmarkEnd w:id="0"/>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3984" w:firstLineChars="12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45"/>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sz w:val="28"/>
          <w:szCs w:val="32"/>
          <w:u w:val="singl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sz w:val="28"/>
          <w:szCs w:val="32"/>
          <w:u w:val="single"/>
        </w:rPr>
      </w:pPr>
      <w:r>
        <w:rPr>
          <w:rFonts w:hint="eastAsia" w:ascii="仿宋_GB2312" w:hAnsi="仿宋_GB2312" w:eastAsia="仿宋_GB2312"/>
          <w:sz w:val="28"/>
          <w:szCs w:val="32"/>
          <w:u w:val="single"/>
        </w:rPr>
        <w:t xml:space="preserve">                                                </w:t>
      </w:r>
      <w:r>
        <w:rPr>
          <w:rFonts w:hint="eastAsia" w:ascii="仿宋_GB2312" w:hAnsi="仿宋_GB2312" w:eastAsia="仿宋_GB2312"/>
          <w:sz w:val="28"/>
          <w:szCs w:val="32"/>
          <w:u w:val="single"/>
          <w:lang w:val="en-US" w:eastAsia="zh-CN"/>
        </w:rPr>
        <w:t xml:space="preserve">               </w:t>
      </w:r>
      <w:r>
        <w:rPr>
          <w:rFonts w:hint="eastAsia" w:ascii="仿宋_GB2312" w:hAnsi="仿宋_GB2312" w:eastAsia="仿宋_GB2312"/>
          <w:sz w:val="28"/>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280" w:hanging="280" w:hangingChars="100"/>
        <w:textAlignment w:val="auto"/>
        <w:outlineLvl w:val="9"/>
        <w:rPr>
          <w:rFonts w:hint="eastAsia" w:ascii="仿宋_GB2312" w:hAnsi="仿宋_GB2312" w:eastAsia="仿宋_GB2312"/>
          <w:sz w:val="28"/>
          <w:szCs w:val="32"/>
          <w:u w:val="single"/>
        </w:rPr>
      </w:pPr>
      <w:r>
        <w:rPr>
          <w:rFonts w:hint="eastAsia" w:ascii="仿宋_GB2312" w:hAnsi="仿宋_GB2312" w:eastAsia="仿宋_GB2312"/>
          <w:sz w:val="28"/>
          <w:szCs w:val="32"/>
          <w:u w:val="single"/>
        </w:rPr>
        <w:t xml:space="preserve">  瓜州县</w:t>
      </w:r>
      <w:r>
        <w:rPr>
          <w:rFonts w:hint="eastAsia" w:ascii="仿宋_GB2312" w:hAnsi="仿宋_GB2312" w:eastAsia="仿宋_GB2312"/>
          <w:sz w:val="28"/>
          <w:szCs w:val="32"/>
          <w:u w:val="single"/>
          <w:lang w:eastAsia="zh-CN"/>
        </w:rPr>
        <w:t>农业机械服务中心办公室</w:t>
      </w:r>
      <w:r>
        <w:rPr>
          <w:rFonts w:hint="eastAsia" w:ascii="仿宋_GB2312" w:hAnsi="仿宋_GB2312" w:eastAsia="仿宋_GB2312"/>
          <w:sz w:val="28"/>
          <w:szCs w:val="32"/>
          <w:u w:val="single"/>
        </w:rPr>
        <w:t xml:space="preserve">          </w:t>
      </w:r>
      <w:r>
        <w:rPr>
          <w:rFonts w:hint="eastAsia" w:ascii="仿宋_GB2312" w:hAnsi="仿宋_GB2312" w:eastAsia="仿宋_GB2312"/>
          <w:sz w:val="28"/>
          <w:szCs w:val="32"/>
          <w:u w:val="single"/>
          <w:lang w:val="en-US" w:eastAsia="zh-CN"/>
        </w:rPr>
        <w:t xml:space="preserve"> </w:t>
      </w:r>
      <w:r>
        <w:rPr>
          <w:rFonts w:hint="eastAsia" w:ascii="仿宋_GB2312" w:hAnsi="仿宋_GB2312" w:eastAsia="仿宋_GB2312"/>
          <w:sz w:val="28"/>
          <w:szCs w:val="32"/>
          <w:u w:val="single"/>
        </w:rPr>
        <w:t>20</w:t>
      </w:r>
      <w:r>
        <w:rPr>
          <w:rFonts w:hint="eastAsia" w:ascii="仿宋_GB2312" w:hAnsi="仿宋_GB2312" w:eastAsia="仿宋_GB2312"/>
          <w:sz w:val="28"/>
          <w:szCs w:val="32"/>
          <w:u w:val="single"/>
          <w:lang w:val="en-US" w:eastAsia="zh-CN"/>
        </w:rPr>
        <w:t>23</w:t>
      </w:r>
      <w:r>
        <w:rPr>
          <w:rFonts w:hint="eastAsia" w:ascii="仿宋_GB2312" w:hAnsi="仿宋_GB2312" w:eastAsia="仿宋_GB2312"/>
          <w:sz w:val="28"/>
          <w:szCs w:val="32"/>
          <w:u w:val="single"/>
        </w:rPr>
        <w:t>年</w:t>
      </w:r>
      <w:r>
        <w:rPr>
          <w:rFonts w:hint="eastAsia" w:ascii="仿宋_GB2312" w:hAnsi="仿宋_GB2312" w:eastAsia="仿宋_GB2312"/>
          <w:sz w:val="28"/>
          <w:szCs w:val="32"/>
          <w:u w:val="single"/>
          <w:lang w:val="en-US" w:eastAsia="zh-CN"/>
        </w:rPr>
        <w:t>11</w:t>
      </w:r>
      <w:r>
        <w:rPr>
          <w:rFonts w:hint="eastAsia" w:ascii="仿宋_GB2312" w:hAnsi="仿宋_GB2312" w:eastAsia="仿宋_GB2312"/>
          <w:sz w:val="28"/>
          <w:szCs w:val="32"/>
          <w:u w:val="single"/>
        </w:rPr>
        <w:t>月</w:t>
      </w:r>
      <w:r>
        <w:rPr>
          <w:rFonts w:hint="eastAsia" w:ascii="仿宋_GB2312" w:hAnsi="仿宋_GB2312" w:eastAsia="仿宋_GB2312"/>
          <w:sz w:val="28"/>
          <w:szCs w:val="32"/>
          <w:u w:val="single"/>
          <w:lang w:val="en-US" w:eastAsia="zh-CN"/>
        </w:rPr>
        <w:t>1</w:t>
      </w:r>
      <w:r>
        <w:rPr>
          <w:rFonts w:hint="eastAsia" w:ascii="仿宋_GB2312" w:hAnsi="仿宋_GB2312" w:eastAsia="仿宋_GB2312"/>
          <w:sz w:val="28"/>
          <w:szCs w:val="32"/>
          <w:u w:val="single"/>
        </w:rPr>
        <w:t xml:space="preserve">日印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color w:val="000000" w:themeColor="text1"/>
          <w14:textFill>
            <w14:solidFill>
              <w14:schemeClr w14:val="tx1"/>
            </w14:solidFill>
          </w14:textFill>
        </w:rPr>
      </w:pPr>
      <w:r>
        <w:rPr>
          <w:rFonts w:hint="eastAsia" w:ascii="仿宋_GB2312" w:hAnsi="仿宋_GB2312" w:eastAsia="仿宋_GB2312" w:cs="宋体"/>
          <w:kern w:val="0"/>
          <w:sz w:val="28"/>
          <w:szCs w:val="32"/>
        </w:rPr>
        <w:t xml:space="preserve">  打印：</w:t>
      </w:r>
      <w:r>
        <w:rPr>
          <w:rFonts w:hint="eastAsia" w:ascii="仿宋_GB2312" w:hAnsi="仿宋_GB2312" w:eastAsia="仿宋_GB2312" w:cs="宋体"/>
          <w:kern w:val="0"/>
          <w:sz w:val="28"/>
          <w:szCs w:val="32"/>
          <w:lang w:eastAsia="zh-CN"/>
        </w:rPr>
        <w:t>杨雪</w:t>
      </w:r>
      <w:r>
        <w:rPr>
          <w:rFonts w:hint="eastAsia" w:ascii="仿宋_GB2312" w:hAnsi="仿宋_GB2312" w:eastAsia="仿宋_GB2312" w:cs="宋体"/>
          <w:kern w:val="0"/>
          <w:sz w:val="28"/>
          <w:szCs w:val="32"/>
        </w:rPr>
        <w:t xml:space="preserve">   </w:t>
      </w:r>
      <w:r>
        <w:rPr>
          <w:rFonts w:hint="eastAsia" w:ascii="仿宋_GB2312" w:hAnsi="仿宋_GB2312" w:eastAsia="仿宋_GB2312" w:cs="宋体"/>
          <w:kern w:val="0"/>
          <w:sz w:val="28"/>
          <w:szCs w:val="32"/>
          <w:lang w:val="en-US" w:eastAsia="zh-CN"/>
        </w:rPr>
        <w:t xml:space="preserve">  </w:t>
      </w:r>
      <w:r>
        <w:rPr>
          <w:rFonts w:hint="eastAsia" w:ascii="仿宋_GB2312" w:hAnsi="仿宋_GB2312" w:eastAsia="仿宋_GB2312" w:cs="宋体"/>
          <w:kern w:val="0"/>
          <w:sz w:val="28"/>
          <w:szCs w:val="32"/>
        </w:rPr>
        <w:t xml:space="preserve">        校对：</w:t>
      </w:r>
      <w:r>
        <w:rPr>
          <w:rFonts w:hint="eastAsia" w:ascii="仿宋_GB2312" w:hAnsi="仿宋_GB2312" w:eastAsia="仿宋_GB2312" w:cs="宋体"/>
          <w:kern w:val="0"/>
          <w:sz w:val="28"/>
          <w:szCs w:val="32"/>
          <w:lang w:val="en-US" w:eastAsia="zh-CN"/>
        </w:rPr>
        <w:t>武财功</w:t>
      </w:r>
      <w:r>
        <w:rPr>
          <w:rFonts w:hint="eastAsia" w:ascii="仿宋_GB2312" w:hAnsi="仿宋_GB2312" w:eastAsia="仿宋_GB2312" w:cs="宋体"/>
          <w:kern w:val="0"/>
          <w:sz w:val="28"/>
          <w:szCs w:val="32"/>
        </w:rPr>
        <w:t xml:space="preserve">  </w:t>
      </w:r>
      <w:r>
        <w:rPr>
          <w:rFonts w:hint="eastAsia" w:ascii="仿宋_GB2312" w:hAnsi="仿宋_GB2312" w:eastAsia="仿宋_GB2312" w:cs="宋体"/>
          <w:kern w:val="0"/>
          <w:sz w:val="28"/>
          <w:szCs w:val="32"/>
          <w:lang w:val="en-US" w:eastAsia="zh-CN"/>
        </w:rPr>
        <w:t xml:space="preserve">  </w:t>
      </w:r>
      <w:r>
        <w:rPr>
          <w:rFonts w:hint="eastAsia" w:ascii="仿宋_GB2312" w:hAnsi="仿宋_GB2312" w:eastAsia="仿宋_GB2312" w:cs="宋体"/>
          <w:kern w:val="0"/>
          <w:sz w:val="28"/>
          <w:szCs w:val="32"/>
        </w:rPr>
        <w:t xml:space="preserve">      </w:t>
      </w:r>
      <w:r>
        <w:rPr>
          <w:rFonts w:hint="eastAsia" w:ascii="仿宋_GB2312" w:hAnsi="仿宋_GB2312" w:eastAsia="仿宋_GB2312" w:cs="宋体"/>
          <w:kern w:val="0"/>
          <w:sz w:val="28"/>
          <w:szCs w:val="32"/>
          <w:lang w:val="en-US" w:eastAsia="zh-CN"/>
        </w:rPr>
        <w:t xml:space="preserve">   </w:t>
      </w:r>
      <w:r>
        <w:rPr>
          <w:rFonts w:hint="eastAsia" w:ascii="仿宋_GB2312" w:hAnsi="仿宋_GB2312" w:eastAsia="仿宋_GB2312" w:cs="宋体"/>
          <w:kern w:val="0"/>
          <w:sz w:val="28"/>
          <w:szCs w:val="32"/>
        </w:rPr>
        <w:t>共印</w:t>
      </w:r>
      <w:r>
        <w:rPr>
          <w:rFonts w:hint="eastAsia" w:ascii="仿宋_GB2312" w:hAnsi="仿宋_GB2312" w:eastAsia="仿宋_GB2312" w:cs="宋体"/>
          <w:kern w:val="0"/>
          <w:sz w:val="28"/>
          <w:szCs w:val="32"/>
          <w:lang w:val="en-US" w:eastAsia="zh-CN"/>
        </w:rPr>
        <w:t>5</w:t>
      </w:r>
      <w:r>
        <w:rPr>
          <w:rFonts w:hint="eastAsia" w:ascii="仿宋_GB2312" w:hAnsi="仿宋_GB2312" w:eastAsia="仿宋_GB2312" w:cs="宋体"/>
          <w:kern w:val="0"/>
          <w:sz w:val="28"/>
          <w:szCs w:val="32"/>
        </w:rPr>
        <w:t>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鼎CS仿宋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jEwMDlhYzA2ZWM3MmUxODU1YzQ2OTVhM2UwMmEifQ=="/>
    <w:docVar w:name="KSO_WPS_MARK_KEY" w:val="cc07c84c-b68a-4190-a1f5-60168464ae18"/>
  </w:docVars>
  <w:rsids>
    <w:rsidRoot w:val="6B416C48"/>
    <w:rsid w:val="04CD2532"/>
    <w:rsid w:val="058D4BE8"/>
    <w:rsid w:val="10C82F30"/>
    <w:rsid w:val="11E077ED"/>
    <w:rsid w:val="1AFD7122"/>
    <w:rsid w:val="1C314857"/>
    <w:rsid w:val="1D950BA1"/>
    <w:rsid w:val="1F5225D5"/>
    <w:rsid w:val="20E024E3"/>
    <w:rsid w:val="232C638A"/>
    <w:rsid w:val="24133B3A"/>
    <w:rsid w:val="24767F70"/>
    <w:rsid w:val="26A526DC"/>
    <w:rsid w:val="275E0B59"/>
    <w:rsid w:val="28962F54"/>
    <w:rsid w:val="2D720113"/>
    <w:rsid w:val="2FF51A0B"/>
    <w:rsid w:val="38075B34"/>
    <w:rsid w:val="3CBC69CB"/>
    <w:rsid w:val="3ED84B86"/>
    <w:rsid w:val="42003C87"/>
    <w:rsid w:val="443329B5"/>
    <w:rsid w:val="47462818"/>
    <w:rsid w:val="48C8394B"/>
    <w:rsid w:val="4A205761"/>
    <w:rsid w:val="4ABD5996"/>
    <w:rsid w:val="4EBD4648"/>
    <w:rsid w:val="54467BF5"/>
    <w:rsid w:val="549242DC"/>
    <w:rsid w:val="59FB68F3"/>
    <w:rsid w:val="5BB367B4"/>
    <w:rsid w:val="5F6526F2"/>
    <w:rsid w:val="5FD775A6"/>
    <w:rsid w:val="60E26F5E"/>
    <w:rsid w:val="6B416C48"/>
    <w:rsid w:val="74502ACC"/>
    <w:rsid w:val="78AA500E"/>
    <w:rsid w:val="7C6B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unhideWhenUsed/>
    <w:qFormat/>
    <w:uiPriority w:val="99"/>
    <w:pPr>
      <w:widowControl w:val="0"/>
      <w:ind w:firstLine="680"/>
    </w:pPr>
    <w:rPr>
      <w:rFonts w:eastAsia="文鼎CS仿宋体" w:asciiTheme="minorHAnsi" w:hAnsiTheme="minorHAnsi" w:cstheme="minorBidi"/>
      <w:sz w:val="32"/>
      <w:szCs w:val="32"/>
    </w:rPr>
  </w:style>
  <w:style w:type="paragraph" w:styleId="6">
    <w:name w:val="caption"/>
    <w:basedOn w:val="1"/>
    <w:next w:val="1"/>
    <w:semiHidden/>
    <w:qFormat/>
    <w:uiPriority w:val="0"/>
    <w:rPr>
      <w:rFonts w:ascii="Arial" w:hAnsi="Arial" w:eastAsia="黑体" w:cs="Arial"/>
      <w:sz w:val="20"/>
      <w:szCs w:val="20"/>
    </w:rPr>
  </w:style>
  <w:style w:type="paragraph" w:styleId="7">
    <w:name w:val="Body Text"/>
    <w:basedOn w:val="1"/>
    <w:next w:val="8"/>
    <w:semiHidden/>
    <w:unhideWhenUsed/>
    <w:qFormat/>
    <w:uiPriority w:val="99"/>
    <w:pPr>
      <w:spacing w:after="120"/>
    </w:pPr>
  </w:style>
  <w:style w:type="paragraph" w:styleId="8">
    <w:name w:val="toc 5"/>
    <w:basedOn w:val="1"/>
    <w:next w:val="1"/>
    <w:qFormat/>
    <w:uiPriority w:val="99"/>
    <w:pPr>
      <w:spacing w:line="600" w:lineRule="exact"/>
      <w:ind w:firstLine="720"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semiHidden/>
    <w:unhideWhenUsed/>
    <w:qFormat/>
    <w:uiPriority w:val="99"/>
    <w:pPr>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unhideWhenUsed/>
    <w:qFormat/>
    <w:uiPriority w:val="99"/>
  </w:style>
  <w:style w:type="paragraph" w:customStyle="1" w:styleId="18">
    <w:name w:val="正文文本1"/>
    <w:basedOn w:val="1"/>
    <w:qFormat/>
    <w:uiPriority w:val="0"/>
    <w:pPr>
      <w:widowControl w:val="0"/>
      <w:shd w:val="clear" w:color="auto" w:fill="auto"/>
      <w:spacing w:line="430" w:lineRule="auto"/>
      <w:ind w:firstLine="400"/>
    </w:pPr>
    <w:rPr>
      <w:rFonts w:ascii="宋体" w:hAnsi="宋体" w:eastAsia="宋体" w:cs="宋体"/>
      <w:sz w:val="76"/>
      <w:szCs w:val="76"/>
      <w:u w:val="none"/>
      <w:shd w:val="clear" w:color="auto" w:fill="auto"/>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文本——审计报告"/>
    <w:basedOn w:val="1"/>
    <w:qFormat/>
    <w:uiPriority w:val="0"/>
    <w:pPr>
      <w:spacing w:line="360" w:lineRule="auto"/>
      <w:ind w:firstLine="200" w:firstLineChars="200"/>
    </w:pPr>
    <w:rPr>
      <w:rFonts w:ascii="宋体" w:hAnsi="宋体" w:cs="Arial"/>
      <w:kern w:val="0"/>
      <w:szCs w:val="21"/>
    </w:rPr>
  </w:style>
  <w:style w:type="paragraph" w:customStyle="1" w:styleId="21">
    <w:name w:val="标题Ｂ——审计报告"/>
    <w:basedOn w:val="22"/>
    <w:qFormat/>
    <w:uiPriority w:val="0"/>
    <w:pPr>
      <w:spacing w:line="360" w:lineRule="auto"/>
      <w:outlineLvl w:val="1"/>
    </w:pPr>
    <w:rPr>
      <w:rFonts w:eastAsia="宋体"/>
    </w:rPr>
  </w:style>
  <w:style w:type="paragraph" w:customStyle="1" w:styleId="22">
    <w:name w:val="标题Ａ——审计报告"/>
    <w:basedOn w:val="1"/>
    <w:qFormat/>
    <w:uiPriority w:val="0"/>
    <w:pPr>
      <w:spacing w:line="480" w:lineRule="auto"/>
      <w:ind w:firstLine="200" w:firstLineChars="200"/>
      <w:jc w:val="left"/>
      <w:outlineLvl w:val="0"/>
    </w:pPr>
    <w:rPr>
      <w:rFonts w:ascii="宋体" w:hAnsi="宋体" w:cs="Arial"/>
      <w:b/>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10</Pages>
  <Words>4233</Words>
  <Characters>4533</Characters>
  <Lines>0</Lines>
  <Paragraphs>0</Paragraphs>
  <TotalTime>10</TotalTime>
  <ScaleCrop>false</ScaleCrop>
  <LinksUpToDate>false</LinksUpToDate>
  <CharactersWithSpaces>4900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2022-08-25T08:16:00Z</dcterms:created>
  <dc:creator>露and露</dc:creator>
  <cp:lastModifiedBy>伊人  红妆</cp:lastModifiedBy>
  <cp:lastPrinted>2023-11-01T03:38:48Z</cp:lastPrinted>
  <dcterms:modified xsi:type="dcterms:W3CDTF">2023-11-01T03:38:52Z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3D9AE036466B4F53931B41020E723D9D</vt:lpwstr>
  </property>
</Properties>
</file>