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CE" w:rsidRDefault="000743CE" w:rsidP="000743C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36"/>
          <w:szCs w:val="36"/>
        </w:rPr>
      </w:pPr>
      <w:r w:rsidRPr="000743CE">
        <w:rPr>
          <w:rStyle w:val="a3"/>
          <w:rFonts w:hint="eastAsia"/>
          <w:color w:val="333333"/>
          <w:sz w:val="36"/>
          <w:szCs w:val="36"/>
        </w:rPr>
        <w:t>兰州市</w:t>
      </w:r>
      <w:r>
        <w:rPr>
          <w:rStyle w:val="a3"/>
          <w:rFonts w:hint="eastAsia"/>
          <w:color w:val="333333"/>
          <w:sz w:val="36"/>
          <w:szCs w:val="36"/>
        </w:rPr>
        <w:t>安宁</w:t>
      </w:r>
      <w:r w:rsidRPr="000743CE">
        <w:rPr>
          <w:rStyle w:val="a3"/>
          <w:rFonts w:hint="eastAsia"/>
          <w:color w:val="333333"/>
          <w:sz w:val="36"/>
          <w:szCs w:val="36"/>
        </w:rPr>
        <w:t>区</w:t>
      </w:r>
      <w:r w:rsidR="00CA19EC">
        <w:rPr>
          <w:rStyle w:val="a3"/>
          <w:rFonts w:hint="eastAsia"/>
          <w:color w:val="333333"/>
          <w:sz w:val="36"/>
          <w:szCs w:val="36"/>
        </w:rPr>
        <w:t>2024</w:t>
      </w:r>
      <w:r>
        <w:rPr>
          <w:rStyle w:val="a3"/>
          <w:rFonts w:hint="eastAsia"/>
          <w:color w:val="333333"/>
          <w:sz w:val="36"/>
          <w:szCs w:val="36"/>
        </w:rPr>
        <w:t>年上半年</w:t>
      </w:r>
      <w:r w:rsidRPr="000743CE">
        <w:rPr>
          <w:rStyle w:val="a3"/>
          <w:rFonts w:hint="eastAsia"/>
          <w:color w:val="333333"/>
          <w:sz w:val="36"/>
          <w:szCs w:val="36"/>
        </w:rPr>
        <w:t>农机购置补贴</w:t>
      </w:r>
    </w:p>
    <w:p w:rsidR="000743CE" w:rsidRPr="000743CE" w:rsidRDefault="000743CE" w:rsidP="000743CE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36"/>
        </w:rPr>
      </w:pPr>
      <w:r w:rsidRPr="000743CE">
        <w:rPr>
          <w:rStyle w:val="a3"/>
          <w:rFonts w:hint="eastAsia"/>
          <w:color w:val="333333"/>
          <w:sz w:val="36"/>
          <w:szCs w:val="36"/>
        </w:rPr>
        <w:t>完成情况公告</w:t>
      </w:r>
    </w:p>
    <w:p w:rsidR="000743CE" w:rsidRPr="00C71829" w:rsidRDefault="000743CE" w:rsidP="00C71829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0"/>
          <w:szCs w:val="20"/>
        </w:rPr>
      </w:pPr>
      <w:r w:rsidRPr="002B1AF1">
        <w:rPr>
          <w:rFonts w:eastAsia="仿宋" w:hint="eastAsia"/>
          <w:color w:val="333333"/>
          <w:sz w:val="20"/>
          <w:szCs w:val="20"/>
        </w:rPr>
        <w:t> </w:t>
      </w:r>
      <w:r w:rsidR="00C71829">
        <w:rPr>
          <w:rFonts w:ascii="仿宋" w:eastAsia="仿宋" w:hAnsi="仿宋" w:hint="eastAsia"/>
          <w:color w:val="333333"/>
          <w:sz w:val="20"/>
          <w:szCs w:val="20"/>
        </w:rPr>
        <w:t xml:space="preserve">   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 xml:space="preserve"> 根据《甘肃省2021-2023年农机购置补贴实施方案》的通知（甘农财发〔2021〕45号）、《兰州市</w:t>
      </w:r>
      <w:r>
        <w:rPr>
          <w:rFonts w:ascii="仿宋" w:eastAsia="仿宋" w:hAnsi="仿宋" w:hint="eastAsia"/>
          <w:color w:val="333333"/>
          <w:sz w:val="30"/>
          <w:szCs w:val="30"/>
        </w:rPr>
        <w:t>安宁区2022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-2023年农机购置补贴实施方案》的通知（</w:t>
      </w:r>
      <w:r>
        <w:rPr>
          <w:rFonts w:ascii="仿宋" w:eastAsia="仿宋" w:hAnsi="仿宋" w:hint="eastAsia"/>
          <w:color w:val="333333"/>
          <w:sz w:val="30"/>
          <w:szCs w:val="30"/>
        </w:rPr>
        <w:t>安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农发〔</w:t>
      </w:r>
      <w:r>
        <w:rPr>
          <w:rFonts w:ascii="仿宋" w:eastAsia="仿宋" w:hAnsi="仿宋" w:hint="eastAsia"/>
          <w:color w:val="333333"/>
          <w:sz w:val="30"/>
          <w:szCs w:val="30"/>
        </w:rPr>
        <w:t>2023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〕</w:t>
      </w:r>
      <w:r>
        <w:rPr>
          <w:rFonts w:ascii="仿宋" w:eastAsia="仿宋" w:hAnsi="仿宋" w:hint="eastAsia"/>
          <w:color w:val="333333"/>
          <w:sz w:val="30"/>
          <w:szCs w:val="30"/>
        </w:rPr>
        <w:t>6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号）等文件要求，我区农机购置补贴政策按照“自主购机、定额补贴、先购后补、县级结算、直补到卡”方式实施，现将</w:t>
      </w:r>
      <w:r w:rsidR="0034081D">
        <w:rPr>
          <w:rFonts w:ascii="仿宋" w:eastAsia="仿宋" w:hAnsi="仿宋" w:hint="eastAsia"/>
          <w:color w:val="333333"/>
          <w:sz w:val="30"/>
          <w:szCs w:val="30"/>
        </w:rPr>
        <w:t>2024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年</w:t>
      </w:r>
      <w:r w:rsidR="007E028F">
        <w:rPr>
          <w:rFonts w:ascii="仿宋" w:eastAsia="仿宋" w:hAnsi="仿宋" w:hint="eastAsia"/>
          <w:color w:val="333333"/>
          <w:sz w:val="30"/>
          <w:szCs w:val="30"/>
        </w:rPr>
        <w:t>第一季度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我区农机购置补贴工作总结如下：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br/>
      </w:r>
      <w:r w:rsidRPr="002B1AF1">
        <w:rPr>
          <w:rFonts w:eastAsia="仿宋" w:hint="eastAsia"/>
          <w:color w:val="333333"/>
          <w:sz w:val="30"/>
          <w:szCs w:val="30"/>
        </w:rPr>
        <w:t>  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我区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2023年上半年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中央农机购置补贴资金目标任务为</w:t>
      </w:r>
      <w:r w:rsidR="001E6F89">
        <w:rPr>
          <w:rFonts w:ascii="仿宋" w:eastAsia="仿宋" w:hAnsi="仿宋" w:hint="eastAsia"/>
          <w:color w:val="333333"/>
          <w:sz w:val="30"/>
          <w:szCs w:val="30"/>
        </w:rPr>
        <w:t>4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万元，实际完成农机购置补贴资金任务</w:t>
      </w:r>
      <w:r w:rsidR="001E6F89">
        <w:rPr>
          <w:rFonts w:ascii="仿宋" w:eastAsia="仿宋" w:hAnsi="仿宋" w:hint="eastAsia"/>
          <w:color w:val="333333"/>
          <w:sz w:val="30"/>
          <w:szCs w:val="30"/>
        </w:rPr>
        <w:t>2</w:t>
      </w:r>
      <w:r w:rsidR="008D0422">
        <w:rPr>
          <w:rFonts w:ascii="仿宋" w:eastAsia="仿宋" w:hAnsi="仿宋" w:hint="eastAsia"/>
          <w:color w:val="333333"/>
          <w:sz w:val="30"/>
          <w:szCs w:val="30"/>
        </w:rPr>
        <w:t>.</w:t>
      </w:r>
      <w:r w:rsidR="001E6F89">
        <w:rPr>
          <w:rFonts w:ascii="仿宋" w:eastAsia="仿宋" w:hAnsi="仿宋" w:hint="eastAsia"/>
          <w:color w:val="333333"/>
          <w:sz w:val="30"/>
          <w:szCs w:val="30"/>
        </w:rPr>
        <w:t>78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万元。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2023年上半年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共购置涉及</w:t>
      </w:r>
      <w:r w:rsidR="00495528">
        <w:rPr>
          <w:rFonts w:ascii="仿宋" w:eastAsia="仿宋" w:hAnsi="仿宋" w:hint="eastAsia"/>
          <w:color w:val="333333"/>
          <w:sz w:val="30"/>
          <w:szCs w:val="30"/>
        </w:rPr>
        <w:t>4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大类</w:t>
      </w:r>
      <w:r w:rsidR="00FB04DE">
        <w:rPr>
          <w:rFonts w:ascii="仿宋" w:eastAsia="仿宋" w:hAnsi="仿宋"/>
          <w:color w:val="333333"/>
          <w:sz w:val="30"/>
          <w:szCs w:val="30"/>
        </w:rPr>
        <w:t xml:space="preserve"> </w:t>
      </w:r>
      <w:r w:rsidR="00495528">
        <w:rPr>
          <w:rFonts w:ascii="仿宋" w:eastAsia="仿宋" w:hAnsi="仿宋" w:hint="eastAsia"/>
          <w:color w:val="333333"/>
          <w:sz w:val="30"/>
          <w:szCs w:val="30"/>
        </w:rPr>
        <w:t>6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个小类</w:t>
      </w:r>
      <w:r w:rsidR="00495528">
        <w:rPr>
          <w:rFonts w:ascii="仿宋" w:eastAsia="仿宋" w:hAnsi="仿宋" w:hint="eastAsia"/>
          <w:color w:val="333333"/>
          <w:sz w:val="30"/>
          <w:szCs w:val="30"/>
        </w:rPr>
        <w:t>7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个品目种类范围补贴机具</w:t>
      </w:r>
      <w:r w:rsidR="00495528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854892">
        <w:rPr>
          <w:rFonts w:ascii="仿宋" w:eastAsia="仿宋" w:hAnsi="仿宋" w:hint="eastAsia"/>
          <w:color w:val="333333"/>
          <w:sz w:val="30"/>
          <w:szCs w:val="30"/>
        </w:rPr>
        <w:t>畜牧养殖2台，</w:t>
      </w:r>
      <w:r w:rsidR="00707231">
        <w:rPr>
          <w:rFonts w:ascii="仿宋" w:eastAsia="仿宋" w:hAnsi="仿宋" w:hint="eastAsia"/>
          <w:color w:val="333333"/>
          <w:sz w:val="30"/>
          <w:szCs w:val="30"/>
        </w:rPr>
        <w:t>采收机械</w:t>
      </w:r>
      <w:r w:rsidR="00854892">
        <w:rPr>
          <w:rFonts w:ascii="仿宋" w:eastAsia="仿宋" w:hAnsi="仿宋" w:hint="eastAsia"/>
          <w:color w:val="333333"/>
          <w:sz w:val="30"/>
          <w:szCs w:val="30"/>
        </w:rPr>
        <w:t>1台，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田园管理机</w:t>
      </w:r>
      <w:r w:rsidR="00495528">
        <w:rPr>
          <w:rFonts w:ascii="仿宋" w:eastAsia="仿宋" w:hAnsi="仿宋" w:hint="eastAsia"/>
          <w:color w:val="333333"/>
          <w:sz w:val="30"/>
          <w:szCs w:val="30"/>
        </w:rPr>
        <w:t>25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台</w:t>
      </w:r>
      <w:r w:rsidR="00707231">
        <w:rPr>
          <w:rFonts w:ascii="仿宋" w:eastAsia="仿宋" w:hAnsi="仿宋" w:hint="eastAsia"/>
          <w:color w:val="333333"/>
          <w:sz w:val="30"/>
          <w:szCs w:val="30"/>
        </w:rPr>
        <w:t>废弃物处理设备</w:t>
      </w:r>
      <w:r w:rsidR="00854892">
        <w:rPr>
          <w:rFonts w:ascii="仿宋" w:eastAsia="仿宋" w:hAnsi="仿宋" w:hint="eastAsia"/>
          <w:color w:val="333333"/>
          <w:sz w:val="30"/>
          <w:szCs w:val="30"/>
        </w:rPr>
        <w:t>1台，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合计</w:t>
      </w:r>
      <w:r w:rsidR="00854892">
        <w:rPr>
          <w:rFonts w:ascii="仿宋" w:eastAsia="仿宋" w:hAnsi="仿宋" w:hint="eastAsia"/>
          <w:color w:val="333333"/>
          <w:sz w:val="30"/>
          <w:szCs w:val="30"/>
        </w:rPr>
        <w:t>29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台。完成补贴资金兑付</w:t>
      </w:r>
      <w:r w:rsidR="00A242B3">
        <w:rPr>
          <w:rFonts w:ascii="仿宋" w:eastAsia="仿宋" w:hAnsi="仿宋" w:hint="eastAsia"/>
          <w:color w:val="333333"/>
          <w:sz w:val="30"/>
          <w:szCs w:val="30"/>
        </w:rPr>
        <w:t>2.78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万元（购机总价</w:t>
      </w:r>
      <w:r w:rsidR="00981761">
        <w:rPr>
          <w:rFonts w:ascii="仿宋" w:eastAsia="仿宋" w:hAnsi="仿宋" w:hint="eastAsia"/>
          <w:color w:val="333333"/>
          <w:sz w:val="30"/>
          <w:szCs w:val="30"/>
        </w:rPr>
        <w:t>10</w:t>
      </w:r>
      <w:r w:rsidR="0010445A">
        <w:rPr>
          <w:rFonts w:ascii="仿宋" w:eastAsia="仿宋" w:hAnsi="仿宋" w:hint="eastAsia"/>
          <w:color w:val="333333"/>
          <w:sz w:val="30"/>
          <w:szCs w:val="30"/>
        </w:rPr>
        <w:t>.204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元，拉动农户自筹购机资金</w:t>
      </w:r>
      <w:r w:rsidR="0010445A">
        <w:rPr>
          <w:rFonts w:ascii="仿宋" w:eastAsia="仿宋" w:hAnsi="仿宋" w:hint="eastAsia"/>
          <w:color w:val="333333"/>
          <w:sz w:val="30"/>
          <w:szCs w:val="30"/>
        </w:rPr>
        <w:t>7.424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元），补贴公示率100﹪,受益农户</w:t>
      </w:r>
      <w:r w:rsidR="007A60A0">
        <w:rPr>
          <w:rFonts w:ascii="仿宋" w:eastAsia="仿宋" w:hAnsi="仿宋" w:hint="eastAsia"/>
          <w:color w:val="333333"/>
          <w:sz w:val="30"/>
          <w:szCs w:val="30"/>
        </w:rPr>
        <w:t>29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户，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无投诉。</w:t>
      </w:r>
    </w:p>
    <w:p w:rsidR="001C3A5C" w:rsidRDefault="001C3A5C"/>
    <w:sectPr w:rsidR="001C3A5C" w:rsidSect="001C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3CE"/>
    <w:rsid w:val="00037985"/>
    <w:rsid w:val="000743CE"/>
    <w:rsid w:val="000850F8"/>
    <w:rsid w:val="000E13FB"/>
    <w:rsid w:val="0010445A"/>
    <w:rsid w:val="001C3A5C"/>
    <w:rsid w:val="001D125F"/>
    <w:rsid w:val="001E6F89"/>
    <w:rsid w:val="002E4DC2"/>
    <w:rsid w:val="00331F94"/>
    <w:rsid w:val="0034081D"/>
    <w:rsid w:val="003A4C2B"/>
    <w:rsid w:val="003E2B60"/>
    <w:rsid w:val="00495528"/>
    <w:rsid w:val="00707231"/>
    <w:rsid w:val="00785C85"/>
    <w:rsid w:val="007A60A0"/>
    <w:rsid w:val="007E028F"/>
    <w:rsid w:val="008237F7"/>
    <w:rsid w:val="00854892"/>
    <w:rsid w:val="008D0422"/>
    <w:rsid w:val="00981761"/>
    <w:rsid w:val="00A242B3"/>
    <w:rsid w:val="00A83CA5"/>
    <w:rsid w:val="00BF535A"/>
    <w:rsid w:val="00C6237D"/>
    <w:rsid w:val="00C623EC"/>
    <w:rsid w:val="00C71829"/>
    <w:rsid w:val="00CA19EC"/>
    <w:rsid w:val="00FB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3CE"/>
    <w:rPr>
      <w:b/>
      <w:bCs/>
    </w:rPr>
  </w:style>
  <w:style w:type="paragraph" w:styleId="a4">
    <w:name w:val="Normal (Web)"/>
    <w:basedOn w:val="a"/>
    <w:uiPriority w:val="99"/>
    <w:semiHidden/>
    <w:unhideWhenUsed/>
    <w:rsid w:val="000743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2024-04-24T06:19:00Z</dcterms:created>
  <dcterms:modified xsi:type="dcterms:W3CDTF">2024-04-24T06:45:00Z</dcterms:modified>
</cp:coreProperties>
</file>